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E3" w:rsidRPr="00B66DE3" w:rsidRDefault="00B66DE3" w:rsidP="00B66DE3">
      <w:pPr>
        <w:jc w:val="center"/>
        <w:rPr>
          <w:rFonts w:ascii="微软雅黑" w:eastAsia="微软雅黑" w:hAnsi="微软雅黑"/>
          <w:b/>
          <w:sz w:val="32"/>
          <w:szCs w:val="32"/>
        </w:rPr>
      </w:pPr>
      <w:proofErr w:type="spellStart"/>
      <w:r w:rsidRPr="00B66DE3">
        <w:rPr>
          <w:rFonts w:ascii="微软雅黑" w:eastAsia="微软雅黑" w:hAnsi="微软雅黑" w:hint="eastAsia"/>
          <w:b/>
          <w:sz w:val="32"/>
          <w:szCs w:val="32"/>
        </w:rPr>
        <w:t>vLibsys</w:t>
      </w:r>
      <w:proofErr w:type="spellEnd"/>
      <w:r w:rsidRPr="00B66DE3">
        <w:rPr>
          <w:rFonts w:ascii="微软雅黑" w:eastAsia="微软雅黑" w:hAnsi="微软雅黑" w:hint="eastAsia"/>
          <w:b/>
          <w:sz w:val="32"/>
          <w:szCs w:val="32"/>
        </w:rPr>
        <w:t xml:space="preserve"> 产品系列说明</w:t>
      </w:r>
    </w:p>
    <w:p w:rsidR="00B66DE3" w:rsidRDefault="00B66DE3">
      <w:pPr>
        <w:rPr>
          <w:rFonts w:ascii="微软雅黑" w:eastAsia="微软雅黑" w:hAnsi="微软雅黑"/>
        </w:rPr>
      </w:pPr>
    </w:p>
    <w:p w:rsidR="0094092A" w:rsidRDefault="00E90300" w:rsidP="00B66DE3">
      <w:pPr>
        <w:ind w:firstLineChars="200" w:firstLine="420"/>
        <w:rPr>
          <w:rFonts w:ascii="微软雅黑" w:eastAsia="微软雅黑" w:hAnsi="微软雅黑"/>
        </w:rPr>
      </w:pPr>
      <w:proofErr w:type="spellStart"/>
      <w:r w:rsidRPr="00E90300">
        <w:rPr>
          <w:rFonts w:ascii="微软雅黑" w:eastAsia="微软雅黑" w:hAnsi="微软雅黑" w:hint="eastAsia"/>
        </w:rPr>
        <w:t>vLibsys</w:t>
      </w:r>
      <w:proofErr w:type="spellEnd"/>
      <w:r w:rsidRPr="00E90300">
        <w:rPr>
          <w:rFonts w:ascii="微软雅黑" w:eastAsia="微软雅黑" w:hAnsi="微软雅黑" w:hint="eastAsia"/>
        </w:rPr>
        <w:t xml:space="preserve"> 产品</w:t>
      </w:r>
      <w:r>
        <w:rPr>
          <w:rFonts w:ascii="微软雅黑" w:eastAsia="微软雅黑" w:hAnsi="微软雅黑" w:hint="eastAsia"/>
        </w:rPr>
        <w:t>主要分成三大系列，</w:t>
      </w: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基础版、</w:t>
      </w: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标准版、</w:t>
      </w: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高级版。</w:t>
      </w:r>
      <w:r w:rsidR="00B66DE3">
        <w:rPr>
          <w:rFonts w:ascii="微软雅黑" w:eastAsia="微软雅黑" w:hAnsi="微软雅黑" w:hint="eastAsia"/>
        </w:rPr>
        <w:t>三个版本面向拥有不同业务需求的用户</w:t>
      </w:r>
    </w:p>
    <w:p w:rsidR="00E90300" w:rsidRDefault="00E90300">
      <w:pPr>
        <w:rPr>
          <w:rFonts w:ascii="微软雅黑" w:eastAsia="微软雅黑" w:hAnsi="微软雅黑"/>
        </w:rPr>
      </w:pPr>
    </w:p>
    <w:p w:rsidR="00E90300" w:rsidRPr="00B66DE3" w:rsidRDefault="00E90300">
      <w:pPr>
        <w:rPr>
          <w:rFonts w:ascii="微软雅黑" w:eastAsia="微软雅黑" w:hAnsi="微软雅黑"/>
          <w:b/>
          <w:i/>
          <w:sz w:val="24"/>
          <w:szCs w:val="24"/>
        </w:rPr>
      </w:pPr>
      <w:proofErr w:type="spellStart"/>
      <w:r w:rsidRPr="00B66DE3">
        <w:rPr>
          <w:rFonts w:ascii="微软雅黑" w:eastAsia="微软雅黑" w:hAnsi="微软雅黑" w:hint="eastAsia"/>
          <w:b/>
          <w:i/>
          <w:sz w:val="24"/>
          <w:szCs w:val="24"/>
        </w:rPr>
        <w:t>vLibsys</w:t>
      </w:r>
      <w:proofErr w:type="spellEnd"/>
      <w:r w:rsidRPr="00B66DE3">
        <w:rPr>
          <w:rFonts w:ascii="微软雅黑" w:eastAsia="微软雅黑" w:hAnsi="微软雅黑" w:hint="eastAsia"/>
          <w:b/>
          <w:i/>
          <w:sz w:val="24"/>
          <w:szCs w:val="24"/>
        </w:rPr>
        <w:t xml:space="preserve"> 基础版</w:t>
      </w:r>
    </w:p>
    <w:p w:rsidR="00E90300" w:rsidRDefault="00E90300" w:rsidP="00E90300">
      <w:pPr>
        <w:ind w:firstLine="420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基础版面向的是馆藏书目50万册以下的用户。使用一台两路的HP机架式服务器，通过虚拟化环境，虚拟出至少</w:t>
      </w:r>
      <w:r w:rsidR="0012030F">
        <w:rPr>
          <w:rFonts w:ascii="微软雅黑" w:eastAsia="微软雅黑" w:hAnsi="微软雅黑" w:hint="eastAsia"/>
        </w:rPr>
        <w:t>4</w:t>
      </w:r>
      <w:r>
        <w:rPr>
          <w:rFonts w:ascii="微软雅黑" w:eastAsia="微软雅黑" w:hAnsi="微软雅黑" w:hint="eastAsia"/>
        </w:rPr>
        <w:t>台汇</w:t>
      </w:r>
      <w:proofErr w:type="gramStart"/>
      <w:r>
        <w:rPr>
          <w:rFonts w:ascii="微软雅黑" w:eastAsia="微软雅黑" w:hAnsi="微软雅黑" w:hint="eastAsia"/>
        </w:rPr>
        <w:t>文应用</w:t>
      </w:r>
      <w:proofErr w:type="gramEnd"/>
      <w:r>
        <w:rPr>
          <w:rFonts w:ascii="微软雅黑" w:eastAsia="微软雅黑" w:hAnsi="微软雅黑" w:hint="eastAsia"/>
        </w:rPr>
        <w:t>服务器，包含：汇文Oracle主服务器、汇文OPAC服务器、汇</w:t>
      </w:r>
      <w:proofErr w:type="gramStart"/>
      <w:r>
        <w:rPr>
          <w:rFonts w:ascii="微软雅黑" w:eastAsia="微软雅黑" w:hAnsi="微软雅黑" w:hint="eastAsia"/>
        </w:rPr>
        <w:t>文数据</w:t>
      </w:r>
      <w:proofErr w:type="gramEnd"/>
      <w:r>
        <w:rPr>
          <w:rFonts w:ascii="微软雅黑" w:eastAsia="微软雅黑" w:hAnsi="微软雅黑" w:hint="eastAsia"/>
        </w:rPr>
        <w:t>备份及优化应用服务器。</w:t>
      </w:r>
      <w:proofErr w:type="spellStart"/>
      <w:r w:rsidR="007E2239">
        <w:rPr>
          <w:rFonts w:ascii="微软雅黑" w:eastAsia="微软雅黑" w:hAnsi="微软雅黑" w:hint="eastAsia"/>
        </w:rPr>
        <w:t>vLibsys</w:t>
      </w:r>
      <w:proofErr w:type="spellEnd"/>
      <w:r w:rsidR="007E2239">
        <w:rPr>
          <w:rFonts w:ascii="微软雅黑" w:eastAsia="微软雅黑" w:hAnsi="微软雅黑" w:hint="eastAsia"/>
        </w:rPr>
        <w:t>基础版</w:t>
      </w:r>
      <w:r>
        <w:rPr>
          <w:rFonts w:ascii="微软雅黑" w:eastAsia="微软雅黑" w:hAnsi="微软雅黑" w:hint="eastAsia"/>
        </w:rPr>
        <w:t>大幅降低应用服务器的数量，从而降低用户硬件的投资及能耗。</w:t>
      </w:r>
      <w:r w:rsidR="00E03725">
        <w:rPr>
          <w:rFonts w:ascii="微软雅黑" w:eastAsia="微软雅黑" w:hAnsi="微软雅黑" w:hint="eastAsia"/>
        </w:rPr>
        <w:t>将原</w:t>
      </w:r>
      <w:r w:rsidR="004E1AB9">
        <w:rPr>
          <w:rFonts w:ascii="微软雅黑" w:eastAsia="微软雅黑" w:hAnsi="微软雅黑" w:hint="eastAsia"/>
        </w:rPr>
        <w:t>来至少</w:t>
      </w:r>
      <w:r w:rsidR="00E03725">
        <w:rPr>
          <w:rFonts w:ascii="微软雅黑" w:eastAsia="微软雅黑" w:hAnsi="微软雅黑" w:hint="eastAsia"/>
        </w:rPr>
        <w:t>需</w:t>
      </w:r>
      <w:r w:rsidR="004E1AB9">
        <w:rPr>
          <w:rFonts w:ascii="微软雅黑" w:eastAsia="微软雅黑" w:hAnsi="微软雅黑" w:hint="eastAsia"/>
        </w:rPr>
        <w:t>要</w:t>
      </w:r>
      <w:r w:rsidR="00E03725">
        <w:rPr>
          <w:rFonts w:ascii="微软雅黑" w:eastAsia="微软雅黑" w:hAnsi="微软雅黑" w:hint="eastAsia"/>
        </w:rPr>
        <w:t>4台物理服务器近16万的较高投入（</w:t>
      </w:r>
      <w:r w:rsidR="004E1AB9">
        <w:rPr>
          <w:rFonts w:ascii="微软雅黑" w:eastAsia="微软雅黑" w:hAnsi="微软雅黑" w:hint="eastAsia"/>
        </w:rPr>
        <w:t>以</w:t>
      </w:r>
      <w:r w:rsidR="00E03725">
        <w:rPr>
          <w:rFonts w:ascii="微软雅黑" w:eastAsia="微软雅黑" w:hAnsi="微软雅黑" w:hint="eastAsia"/>
        </w:rPr>
        <w:t>本方案的物理服务器配置为基准），节约为</w:t>
      </w:r>
      <w:r w:rsidR="004E1AB9">
        <w:rPr>
          <w:rFonts w:ascii="微软雅黑" w:eastAsia="微软雅黑" w:hAnsi="微软雅黑" w:hint="eastAsia"/>
        </w:rPr>
        <w:t>投入</w:t>
      </w:r>
      <w:r w:rsidR="00E03725">
        <w:rPr>
          <w:rFonts w:ascii="微软雅黑" w:eastAsia="微软雅黑" w:hAnsi="微软雅黑" w:hint="eastAsia"/>
        </w:rPr>
        <w:t>仅需5-6万元</w:t>
      </w:r>
      <w:r w:rsidR="004E1AB9">
        <w:rPr>
          <w:rFonts w:ascii="微软雅黑" w:eastAsia="微软雅黑" w:hAnsi="微软雅黑" w:hint="eastAsia"/>
        </w:rPr>
        <w:t>，包含了软硬件产品的汇</w:t>
      </w:r>
      <w:proofErr w:type="gramStart"/>
      <w:r w:rsidR="004E1AB9">
        <w:rPr>
          <w:rFonts w:ascii="微软雅黑" w:eastAsia="微软雅黑" w:hAnsi="微软雅黑" w:hint="eastAsia"/>
        </w:rPr>
        <w:t>文整体</w:t>
      </w:r>
      <w:proofErr w:type="gramEnd"/>
      <w:r w:rsidR="004E1AB9" w:rsidRPr="004E1AB9">
        <w:rPr>
          <w:rFonts w:ascii="微软雅黑" w:eastAsia="微软雅黑" w:hAnsi="微软雅黑" w:hint="eastAsia"/>
        </w:rPr>
        <w:t>解决</w:t>
      </w:r>
      <w:r w:rsidR="004E1AB9">
        <w:rPr>
          <w:rFonts w:ascii="微软雅黑" w:eastAsia="微软雅黑" w:hAnsi="微软雅黑" w:hint="eastAsia"/>
        </w:rPr>
        <w:t>方案。</w:t>
      </w:r>
    </w:p>
    <w:p w:rsidR="004B752B" w:rsidRDefault="004D4C44" w:rsidP="00B66DE3">
      <w:pPr>
        <w:ind w:firstLine="420"/>
        <w:rPr>
          <w:rFonts w:ascii="微软雅黑" w:eastAsia="微软雅黑" w:hAnsi="微软雅黑" w:hint="eastAsia"/>
        </w:rPr>
      </w:pP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基础版为入门级配置，无需配置存储阵列，所有虚拟机直接运行于本机硬件环境之上。</w:t>
      </w:r>
    </w:p>
    <w:p w:rsidR="00E03725" w:rsidRDefault="00E03725" w:rsidP="0012030F">
      <w:pPr>
        <w:rPr>
          <w:rFonts w:ascii="微软雅黑" w:eastAsia="微软雅黑" w:hAnsi="微软雅黑" w:hint="eastAsia"/>
          <w:b/>
        </w:rPr>
      </w:pPr>
      <w:r>
        <w:rPr>
          <w:rFonts w:ascii="微软雅黑" w:eastAsia="微软雅黑" w:hAnsi="微软雅黑" w:hint="eastAsia"/>
          <w:b/>
        </w:rPr>
        <w:t>针对用户</w:t>
      </w:r>
    </w:p>
    <w:p w:rsidR="00E03725" w:rsidRDefault="00E03725" w:rsidP="00E03725">
      <w:pPr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针对馆藏书目50万册以下的用户团体。</w:t>
      </w:r>
    </w:p>
    <w:p w:rsidR="0012030F" w:rsidRPr="007E2239" w:rsidRDefault="0012030F" w:rsidP="0012030F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版本优势</w:t>
      </w:r>
    </w:p>
    <w:p w:rsidR="00E86FD8" w:rsidRPr="00E86FD8" w:rsidRDefault="00632227" w:rsidP="00E86FD8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集中的虚拟化环境，改变原有一个系统应用使用一台物理设备的架构，</w:t>
      </w:r>
      <w:r w:rsidRPr="00E86FD8">
        <w:rPr>
          <w:rFonts w:ascii="微软雅黑" w:eastAsia="微软雅黑" w:hAnsi="微软雅黑" w:hint="eastAsia"/>
        </w:rPr>
        <w:t>节省用户硬件服务器的投入</w:t>
      </w:r>
      <w:r w:rsidR="00E86FD8" w:rsidRPr="00E86FD8">
        <w:rPr>
          <w:rFonts w:ascii="微软雅黑" w:eastAsia="微软雅黑" w:hAnsi="微软雅黑" w:hint="eastAsia"/>
        </w:rPr>
        <w:t>。</w:t>
      </w:r>
    </w:p>
    <w:p w:rsidR="00E86FD8" w:rsidRPr="00E86FD8" w:rsidRDefault="001D3F45" w:rsidP="00E86FD8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经汇</w:t>
      </w:r>
      <w:proofErr w:type="gramStart"/>
      <w:r w:rsidRPr="00E86FD8">
        <w:rPr>
          <w:rFonts w:ascii="微软雅黑" w:eastAsia="微软雅黑" w:hAnsi="微软雅黑" w:hint="eastAsia"/>
        </w:rPr>
        <w:t>文专业</w:t>
      </w:r>
      <w:proofErr w:type="gramEnd"/>
      <w:r w:rsidRPr="00E86FD8">
        <w:rPr>
          <w:rFonts w:ascii="微软雅黑" w:eastAsia="微软雅黑" w:hAnsi="微软雅黑" w:hint="eastAsia"/>
        </w:rPr>
        <w:t>优化的数据库系统，保证用户汇</w:t>
      </w:r>
      <w:proofErr w:type="gramStart"/>
      <w:r w:rsidRPr="00E86FD8">
        <w:rPr>
          <w:rFonts w:ascii="微软雅黑" w:eastAsia="微软雅黑" w:hAnsi="微软雅黑" w:hint="eastAsia"/>
        </w:rPr>
        <w:t>文系统</w:t>
      </w:r>
      <w:proofErr w:type="gramEnd"/>
      <w:r w:rsidRPr="00E86FD8">
        <w:rPr>
          <w:rFonts w:ascii="微软雅黑" w:eastAsia="微软雅黑" w:hAnsi="微软雅黑" w:hint="eastAsia"/>
        </w:rPr>
        <w:t>使用的快速、稳定。</w:t>
      </w:r>
    </w:p>
    <w:p w:rsidR="00E86FD8" w:rsidRPr="00E86FD8" w:rsidRDefault="001D3F45" w:rsidP="00E86FD8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针对汇</w:t>
      </w:r>
      <w:proofErr w:type="gramStart"/>
      <w:r w:rsidRPr="00E86FD8">
        <w:rPr>
          <w:rFonts w:ascii="微软雅黑" w:eastAsia="微软雅黑" w:hAnsi="微软雅黑" w:hint="eastAsia"/>
        </w:rPr>
        <w:t>文系统</w:t>
      </w:r>
      <w:proofErr w:type="gramEnd"/>
      <w:r w:rsidRPr="00E86FD8">
        <w:rPr>
          <w:rFonts w:ascii="微软雅黑" w:eastAsia="微软雅黑" w:hAnsi="微软雅黑" w:hint="eastAsia"/>
        </w:rPr>
        <w:t>专门配置的备份系统，可以帮助用户简单自动的执行备份计划而无需人工干预。</w:t>
      </w:r>
    </w:p>
    <w:p w:rsidR="0012030F" w:rsidRPr="00E86FD8" w:rsidRDefault="00E03725" w:rsidP="00E86FD8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E86FD8">
        <w:rPr>
          <w:rFonts w:ascii="微软雅黑" w:eastAsia="微软雅黑" w:hAnsi="微软雅黑" w:hint="eastAsia"/>
        </w:rPr>
        <w:lastRenderedPageBreak/>
        <w:t>通过统一的管理界面可以方便的管理所有汇文应用，并监控服务器使用状况。</w:t>
      </w:r>
    </w:p>
    <w:p w:rsidR="009D3A17" w:rsidRPr="007E2239" w:rsidRDefault="009D3A17" w:rsidP="009D3A17">
      <w:pPr>
        <w:rPr>
          <w:rFonts w:ascii="微软雅黑" w:eastAsia="微软雅黑" w:hAnsi="微软雅黑"/>
          <w:b/>
        </w:rPr>
      </w:pPr>
      <w:r w:rsidRPr="007E2239">
        <w:rPr>
          <w:rFonts w:ascii="微软雅黑" w:eastAsia="微软雅黑" w:hAnsi="微软雅黑" w:hint="eastAsia"/>
          <w:b/>
        </w:rPr>
        <w:t>系统集成</w:t>
      </w:r>
    </w:p>
    <w:p w:rsidR="004D4C44" w:rsidRDefault="004D4C44" w:rsidP="00E90300">
      <w:pPr>
        <w:ind w:firstLine="420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基础版提供预安装汇</w:t>
      </w:r>
      <w:proofErr w:type="gramStart"/>
      <w:r>
        <w:rPr>
          <w:rFonts w:ascii="微软雅黑" w:eastAsia="微软雅黑" w:hAnsi="微软雅黑" w:hint="eastAsia"/>
        </w:rPr>
        <w:t>文</w:t>
      </w:r>
      <w:r w:rsidR="007E2239">
        <w:rPr>
          <w:rFonts w:ascii="微软雅黑" w:eastAsia="微软雅黑" w:hAnsi="微软雅黑" w:hint="eastAsia"/>
        </w:rPr>
        <w:t>系统</w:t>
      </w:r>
      <w:proofErr w:type="gramEnd"/>
      <w:r w:rsidR="007E2239">
        <w:rPr>
          <w:rFonts w:ascii="微软雅黑" w:eastAsia="微软雅黑" w:hAnsi="微软雅黑" w:hint="eastAsia"/>
        </w:rPr>
        <w:t>操作环境、</w:t>
      </w:r>
      <w:r>
        <w:rPr>
          <w:rFonts w:ascii="微软雅黑" w:eastAsia="微软雅黑" w:hAnsi="微软雅黑" w:hint="eastAsia"/>
        </w:rPr>
        <w:t>主数据库</w:t>
      </w:r>
      <w:r w:rsidR="007E2239">
        <w:rPr>
          <w:rFonts w:ascii="微软雅黑" w:eastAsia="微软雅黑" w:hAnsi="微软雅黑" w:hint="eastAsia"/>
        </w:rPr>
        <w:t>软件</w:t>
      </w:r>
      <w:r>
        <w:rPr>
          <w:rFonts w:ascii="微软雅黑" w:eastAsia="微软雅黑" w:hAnsi="微软雅黑" w:hint="eastAsia"/>
        </w:rPr>
        <w:t>及应用的服务</w:t>
      </w:r>
      <w:r w:rsidR="007E2239">
        <w:rPr>
          <w:rFonts w:ascii="微软雅黑" w:eastAsia="微软雅黑" w:hAnsi="微软雅黑" w:hint="eastAsia"/>
        </w:rPr>
        <w:t>，同时针对汇文数据库应用进行优化。</w:t>
      </w:r>
    </w:p>
    <w:p w:rsidR="00B060A6" w:rsidRPr="007E2239" w:rsidRDefault="00B060A6" w:rsidP="00B060A6">
      <w:pPr>
        <w:rPr>
          <w:rFonts w:ascii="微软雅黑" w:eastAsia="微软雅黑" w:hAnsi="微软雅黑"/>
          <w:b/>
        </w:rPr>
      </w:pPr>
      <w:r w:rsidRPr="007E2239">
        <w:rPr>
          <w:rFonts w:ascii="微软雅黑" w:eastAsia="微软雅黑" w:hAnsi="微软雅黑" w:hint="eastAsia"/>
          <w:b/>
        </w:rPr>
        <w:t>产品参数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B060A6" w:rsidTr="00FC1824">
        <w:tc>
          <w:tcPr>
            <w:tcW w:w="1526" w:type="dxa"/>
            <w:shd w:val="clear" w:color="auto" w:fill="DAEEF3" w:themeFill="accent5" w:themeFillTint="33"/>
          </w:tcPr>
          <w:p w:rsidR="00B060A6" w:rsidRDefault="00B060A6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型号</w:t>
            </w:r>
          </w:p>
        </w:tc>
        <w:tc>
          <w:tcPr>
            <w:tcW w:w="6996" w:type="dxa"/>
            <w:shd w:val="clear" w:color="auto" w:fill="DAEEF3" w:themeFill="accent5" w:themeFillTint="33"/>
          </w:tcPr>
          <w:p w:rsidR="00B060A6" w:rsidRDefault="00B060A6" w:rsidP="00B060A6">
            <w:pPr>
              <w:rPr>
                <w:rFonts w:ascii="微软雅黑" w:eastAsia="微软雅黑" w:hAnsi="微软雅黑"/>
              </w:rPr>
            </w:pPr>
            <w:proofErr w:type="spellStart"/>
            <w:r>
              <w:rPr>
                <w:rFonts w:ascii="微软雅黑" w:eastAsia="微软雅黑" w:hAnsi="微软雅黑" w:hint="eastAsia"/>
              </w:rPr>
              <w:t>vLibsys</w:t>
            </w:r>
            <w:proofErr w:type="spellEnd"/>
            <w:r>
              <w:rPr>
                <w:rFonts w:ascii="微软雅黑" w:eastAsia="微软雅黑" w:hAnsi="微软雅黑" w:hint="eastAsia"/>
              </w:rPr>
              <w:t xml:space="preserve"> 基础版</w:t>
            </w:r>
          </w:p>
        </w:tc>
      </w:tr>
      <w:tr w:rsidR="00B060A6" w:rsidTr="00B060A6">
        <w:tc>
          <w:tcPr>
            <w:tcW w:w="1526" w:type="dxa"/>
          </w:tcPr>
          <w:p w:rsidR="00B060A6" w:rsidRDefault="00B060A6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服务器</w:t>
            </w:r>
          </w:p>
        </w:tc>
        <w:tc>
          <w:tcPr>
            <w:tcW w:w="6996" w:type="dxa"/>
          </w:tcPr>
          <w:p w:rsidR="00B060A6" w:rsidRDefault="00B060A6" w:rsidP="00982D8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1台2路处理器机架式服务器，</w:t>
            </w:r>
            <w:r w:rsidR="00360032">
              <w:rPr>
                <w:rFonts w:ascii="微软雅黑" w:eastAsia="微软雅黑" w:hAnsi="微软雅黑" w:hint="eastAsia"/>
              </w:rPr>
              <w:t xml:space="preserve">配置2.4GHz </w:t>
            </w:r>
            <w:r w:rsidR="00873E46">
              <w:rPr>
                <w:rFonts w:ascii="微软雅黑" w:eastAsia="微软雅黑" w:hAnsi="微软雅黑" w:hint="eastAsia"/>
              </w:rPr>
              <w:t xml:space="preserve"> </w:t>
            </w:r>
            <w:r w:rsidR="00360032">
              <w:rPr>
                <w:rFonts w:ascii="微软雅黑" w:eastAsia="微软雅黑" w:hAnsi="微软雅黑" w:hint="eastAsia"/>
              </w:rPr>
              <w:t>12核高性能处理器，</w:t>
            </w:r>
            <w:r w:rsidR="00982D8A">
              <w:rPr>
                <w:rFonts w:ascii="微软雅黑" w:eastAsia="微软雅黑" w:hAnsi="微软雅黑" w:hint="eastAsia"/>
              </w:rPr>
              <w:t>24</w:t>
            </w:r>
            <w:r>
              <w:rPr>
                <w:rFonts w:ascii="微软雅黑" w:eastAsia="微软雅黑" w:hAnsi="微软雅黑" w:hint="eastAsia"/>
              </w:rPr>
              <w:t>G内存，4块300G硬盘，配置阵列卡及1GB缓存模块，4个千兆以太网口，2个全冗余电源。</w:t>
            </w:r>
          </w:p>
        </w:tc>
      </w:tr>
      <w:tr w:rsidR="00B060A6" w:rsidTr="00B060A6">
        <w:tc>
          <w:tcPr>
            <w:tcW w:w="1526" w:type="dxa"/>
          </w:tcPr>
          <w:p w:rsidR="00B060A6" w:rsidRDefault="00B060A6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存储</w:t>
            </w:r>
          </w:p>
        </w:tc>
        <w:tc>
          <w:tcPr>
            <w:tcW w:w="6996" w:type="dxa"/>
          </w:tcPr>
          <w:p w:rsidR="00B060A6" w:rsidRDefault="00B060A6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无</w:t>
            </w:r>
          </w:p>
        </w:tc>
      </w:tr>
      <w:tr w:rsidR="00B060A6" w:rsidTr="00B060A6">
        <w:tc>
          <w:tcPr>
            <w:tcW w:w="1526" w:type="dxa"/>
          </w:tcPr>
          <w:p w:rsidR="00B060A6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虚拟化环境</w:t>
            </w:r>
          </w:p>
        </w:tc>
        <w:tc>
          <w:tcPr>
            <w:tcW w:w="6996" w:type="dxa"/>
          </w:tcPr>
          <w:p w:rsidR="00B060A6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虚拟化操作环境</w:t>
            </w:r>
          </w:p>
        </w:tc>
      </w:tr>
      <w:tr w:rsidR="00B060A6" w:rsidTr="00B060A6">
        <w:tc>
          <w:tcPr>
            <w:tcW w:w="1526" w:type="dxa"/>
          </w:tcPr>
          <w:p w:rsidR="00B060A6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管理</w:t>
            </w:r>
          </w:p>
        </w:tc>
        <w:tc>
          <w:tcPr>
            <w:tcW w:w="6996" w:type="dxa"/>
          </w:tcPr>
          <w:p w:rsidR="00B060A6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虚拟化远程管理客户端</w:t>
            </w:r>
          </w:p>
        </w:tc>
      </w:tr>
      <w:tr w:rsidR="00B060A6" w:rsidTr="00B060A6">
        <w:tc>
          <w:tcPr>
            <w:tcW w:w="1526" w:type="dxa"/>
          </w:tcPr>
          <w:p w:rsidR="00B060A6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</w:t>
            </w:r>
          </w:p>
        </w:tc>
        <w:tc>
          <w:tcPr>
            <w:tcW w:w="6996" w:type="dxa"/>
          </w:tcPr>
          <w:p w:rsidR="00B566D6" w:rsidRDefault="00B566D6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虚拟化环境安装</w:t>
            </w:r>
          </w:p>
          <w:p w:rsidR="007E2239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</w:t>
            </w:r>
            <w:proofErr w:type="gramStart"/>
            <w:r>
              <w:rPr>
                <w:rFonts w:ascii="微软雅黑" w:eastAsia="微软雅黑" w:hAnsi="微软雅黑" w:hint="eastAsia"/>
              </w:rPr>
              <w:t>文系统</w:t>
            </w:r>
            <w:proofErr w:type="gramEnd"/>
            <w:r>
              <w:rPr>
                <w:rFonts w:ascii="微软雅黑" w:eastAsia="微软雅黑" w:hAnsi="微软雅黑" w:hint="eastAsia"/>
              </w:rPr>
              <w:t>操作环境安装</w:t>
            </w:r>
          </w:p>
          <w:p w:rsidR="007E2239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汇文数据库软件安装</w:t>
            </w:r>
          </w:p>
          <w:p w:rsidR="007E2239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汇文数据库调优工作</w:t>
            </w:r>
          </w:p>
          <w:p w:rsidR="00B060A6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</w:t>
            </w:r>
            <w:proofErr w:type="gramStart"/>
            <w:r>
              <w:rPr>
                <w:rFonts w:ascii="微软雅黑" w:eastAsia="微软雅黑" w:hAnsi="微软雅黑" w:hint="eastAsia"/>
              </w:rPr>
              <w:t>文系统</w:t>
            </w:r>
            <w:proofErr w:type="gramEnd"/>
            <w:r>
              <w:rPr>
                <w:rFonts w:ascii="微软雅黑" w:eastAsia="微软雅黑" w:hAnsi="微软雅黑" w:hint="eastAsia"/>
              </w:rPr>
              <w:t>统计配置</w:t>
            </w:r>
          </w:p>
          <w:p w:rsidR="007E2239" w:rsidRDefault="007E2239" w:rsidP="00B060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特色定制服务</w:t>
            </w:r>
          </w:p>
        </w:tc>
      </w:tr>
    </w:tbl>
    <w:p w:rsidR="00B060A6" w:rsidRDefault="00B060A6" w:rsidP="00B060A6">
      <w:pPr>
        <w:rPr>
          <w:rFonts w:ascii="微软雅黑" w:eastAsia="微软雅黑" w:hAnsi="微软雅黑" w:hint="eastAsia"/>
        </w:rPr>
      </w:pPr>
    </w:p>
    <w:p w:rsidR="00E86FD8" w:rsidRDefault="00E86FD8" w:rsidP="00B060A6">
      <w:pPr>
        <w:rPr>
          <w:rFonts w:ascii="微软雅黑" w:eastAsia="微软雅黑" w:hAnsi="微软雅黑" w:hint="eastAsia"/>
        </w:rPr>
      </w:pPr>
    </w:p>
    <w:p w:rsidR="00E86FD8" w:rsidRDefault="00E86FD8" w:rsidP="00B060A6">
      <w:pPr>
        <w:rPr>
          <w:rFonts w:ascii="微软雅黑" w:eastAsia="微软雅黑" w:hAnsi="微软雅黑"/>
        </w:rPr>
      </w:pPr>
    </w:p>
    <w:p w:rsidR="00B566D6" w:rsidRDefault="00B566D6" w:rsidP="00B060A6">
      <w:pPr>
        <w:rPr>
          <w:rFonts w:ascii="微软雅黑" w:eastAsia="微软雅黑" w:hAnsi="微软雅黑"/>
        </w:rPr>
      </w:pPr>
    </w:p>
    <w:p w:rsidR="00D07600" w:rsidRPr="00B66DE3" w:rsidRDefault="00D07600" w:rsidP="00D07600">
      <w:pPr>
        <w:rPr>
          <w:rFonts w:ascii="微软雅黑" w:eastAsia="微软雅黑" w:hAnsi="微软雅黑"/>
          <w:b/>
          <w:i/>
          <w:sz w:val="24"/>
          <w:szCs w:val="24"/>
        </w:rPr>
      </w:pPr>
      <w:proofErr w:type="spellStart"/>
      <w:r w:rsidRPr="00B66DE3">
        <w:rPr>
          <w:rFonts w:ascii="微软雅黑" w:eastAsia="微软雅黑" w:hAnsi="微软雅黑" w:hint="eastAsia"/>
          <w:b/>
          <w:i/>
          <w:sz w:val="24"/>
          <w:szCs w:val="24"/>
        </w:rPr>
        <w:lastRenderedPageBreak/>
        <w:t>vLibsys</w:t>
      </w:r>
      <w:proofErr w:type="spellEnd"/>
      <w:r w:rsidRPr="00B66DE3">
        <w:rPr>
          <w:rFonts w:ascii="微软雅黑" w:eastAsia="微软雅黑" w:hAnsi="微软雅黑" w:hint="eastAsia"/>
          <w:b/>
          <w:i/>
          <w:sz w:val="24"/>
          <w:szCs w:val="24"/>
        </w:rPr>
        <w:t xml:space="preserve"> 标准版</w:t>
      </w:r>
    </w:p>
    <w:p w:rsidR="00D07600" w:rsidRDefault="00D07600" w:rsidP="00D07600">
      <w:pPr>
        <w:ind w:firstLine="420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标准版面向的是馆藏书目50-100万册的用户。使用两台两路的HP机架式服务器和一套存储设备（用户可选推荐设备，也可使用用户原有设备）通过虚拟化环境，构建群集架构，虚拟出6-8台汇</w:t>
      </w:r>
      <w:proofErr w:type="gramStart"/>
      <w:r>
        <w:rPr>
          <w:rFonts w:ascii="微软雅黑" w:eastAsia="微软雅黑" w:hAnsi="微软雅黑" w:hint="eastAsia"/>
        </w:rPr>
        <w:t>文应用</w:t>
      </w:r>
      <w:proofErr w:type="gramEnd"/>
      <w:r>
        <w:rPr>
          <w:rFonts w:ascii="微软雅黑" w:eastAsia="微软雅黑" w:hAnsi="微软雅黑" w:hint="eastAsia"/>
        </w:rPr>
        <w:t>服务器，包含：汇文Oracle主服务器、汇文OPAC服务器、汇</w:t>
      </w:r>
      <w:proofErr w:type="gramStart"/>
      <w:r>
        <w:rPr>
          <w:rFonts w:ascii="微软雅黑" w:eastAsia="微软雅黑" w:hAnsi="微软雅黑" w:hint="eastAsia"/>
        </w:rPr>
        <w:t>文数据</w:t>
      </w:r>
      <w:proofErr w:type="gramEnd"/>
      <w:r>
        <w:rPr>
          <w:rFonts w:ascii="微软雅黑" w:eastAsia="微软雅黑" w:hAnsi="微软雅黑" w:hint="eastAsia"/>
        </w:rPr>
        <w:t>备份服务器，优化应用服务器，主页服务器，虚拟化群集管理服务器等</w:t>
      </w:r>
      <w:r w:rsidR="000857C6">
        <w:rPr>
          <w:rFonts w:ascii="微软雅黑" w:eastAsia="微软雅黑" w:hAnsi="微软雅黑" w:hint="eastAsia"/>
        </w:rPr>
        <w:t>。</w:t>
      </w:r>
      <w:r w:rsidR="000857C6">
        <w:rPr>
          <w:rFonts w:ascii="微软雅黑" w:eastAsia="微软雅黑" w:hAnsi="微软雅黑"/>
        </w:rPr>
        <w:t xml:space="preserve"> </w:t>
      </w:r>
    </w:p>
    <w:p w:rsidR="00C81A47" w:rsidRPr="00C81A47" w:rsidRDefault="00D07600" w:rsidP="00C81A47">
      <w:pPr>
        <w:ind w:firstLine="420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标准版是针对中高端用户提供的标准化解决方案，</w:t>
      </w:r>
      <w:r w:rsidR="00C81A47">
        <w:rPr>
          <w:rFonts w:ascii="微软雅黑" w:eastAsia="微软雅黑" w:hAnsi="微软雅黑" w:hint="eastAsia"/>
        </w:rPr>
        <w:t>通过主机与存储构成虚拟化群集架构。与传统的主-</w:t>
      </w:r>
      <w:proofErr w:type="gramStart"/>
      <w:r w:rsidR="00C81A47">
        <w:rPr>
          <w:rFonts w:ascii="微软雅黑" w:eastAsia="微软雅黑" w:hAnsi="微软雅黑" w:hint="eastAsia"/>
        </w:rPr>
        <w:t>备方式</w:t>
      </w:r>
      <w:proofErr w:type="gramEnd"/>
      <w:r w:rsidR="00C81A47">
        <w:rPr>
          <w:rFonts w:ascii="微软雅黑" w:eastAsia="微软雅黑" w:hAnsi="微软雅黑" w:hint="eastAsia"/>
        </w:rPr>
        <w:t>的</w:t>
      </w:r>
      <w:proofErr w:type="gramStart"/>
      <w:r w:rsidR="00C81A47">
        <w:rPr>
          <w:rFonts w:ascii="微软雅黑" w:eastAsia="微软雅黑" w:hAnsi="微软雅黑" w:hint="eastAsia"/>
        </w:rPr>
        <w:t>汇文双机</w:t>
      </w:r>
      <w:proofErr w:type="gramEnd"/>
      <w:r w:rsidR="00C81A47">
        <w:rPr>
          <w:rFonts w:ascii="微软雅黑" w:eastAsia="微软雅黑" w:hAnsi="微软雅黑" w:hint="eastAsia"/>
        </w:rPr>
        <w:t>相比，新的虚拟化群集实现的是主-</w:t>
      </w:r>
      <w:proofErr w:type="gramStart"/>
      <w:r w:rsidR="00C81A47">
        <w:rPr>
          <w:rFonts w:ascii="微软雅黑" w:eastAsia="微软雅黑" w:hAnsi="微软雅黑" w:hint="eastAsia"/>
        </w:rPr>
        <w:t>主运行</w:t>
      </w:r>
      <w:proofErr w:type="gramEnd"/>
      <w:r w:rsidR="00C81A47">
        <w:rPr>
          <w:rFonts w:ascii="微软雅黑" w:eastAsia="微软雅黑" w:hAnsi="微软雅黑" w:hint="eastAsia"/>
        </w:rPr>
        <w:t>的方式，</w:t>
      </w:r>
      <w:r w:rsidR="00405ADB">
        <w:rPr>
          <w:rFonts w:ascii="微软雅黑" w:eastAsia="微软雅黑" w:hAnsi="微软雅黑" w:hint="eastAsia"/>
        </w:rPr>
        <w:t>所有汇</w:t>
      </w:r>
      <w:proofErr w:type="gramStart"/>
      <w:r w:rsidR="00405ADB">
        <w:rPr>
          <w:rFonts w:ascii="微软雅黑" w:eastAsia="微软雅黑" w:hAnsi="微软雅黑" w:hint="eastAsia"/>
        </w:rPr>
        <w:t>文应用</w:t>
      </w:r>
      <w:proofErr w:type="gramEnd"/>
      <w:r w:rsidR="00405ADB">
        <w:rPr>
          <w:rFonts w:ascii="微软雅黑" w:eastAsia="微软雅黑" w:hAnsi="微软雅黑" w:hint="eastAsia"/>
        </w:rPr>
        <w:t>服务</w:t>
      </w:r>
      <w:r w:rsidR="006A168D">
        <w:rPr>
          <w:rFonts w:ascii="微软雅黑" w:eastAsia="微软雅黑" w:hAnsi="微软雅黑" w:hint="eastAsia"/>
        </w:rPr>
        <w:t>动态分配在两台物理服务器上，</w:t>
      </w:r>
      <w:r w:rsidR="00C81A47">
        <w:rPr>
          <w:rFonts w:ascii="微软雅黑" w:eastAsia="微软雅黑" w:hAnsi="微软雅黑" w:hint="eastAsia"/>
        </w:rPr>
        <w:t>可以更加充分的利用</w:t>
      </w:r>
      <w:r w:rsidR="00405ADB">
        <w:rPr>
          <w:rFonts w:ascii="微软雅黑" w:eastAsia="微软雅黑" w:hAnsi="微软雅黑" w:hint="eastAsia"/>
        </w:rPr>
        <w:t>两台</w:t>
      </w:r>
      <w:r w:rsidR="00C81A47">
        <w:rPr>
          <w:rFonts w:ascii="微软雅黑" w:eastAsia="微软雅黑" w:hAnsi="微软雅黑" w:hint="eastAsia"/>
        </w:rPr>
        <w:t>服务器</w:t>
      </w:r>
      <w:r w:rsidR="00405ADB">
        <w:rPr>
          <w:rFonts w:ascii="微软雅黑" w:eastAsia="微软雅黑" w:hAnsi="微软雅黑" w:hint="eastAsia"/>
        </w:rPr>
        <w:t>的硬件资源。</w:t>
      </w:r>
      <w:r w:rsidR="00C81A47">
        <w:rPr>
          <w:rFonts w:ascii="微软雅黑" w:eastAsia="微软雅黑" w:hAnsi="微软雅黑" w:hint="eastAsia"/>
        </w:rPr>
        <w:t>将数据存放在存储之上</w:t>
      </w:r>
      <w:r w:rsidR="00C81A47">
        <w:rPr>
          <w:rFonts w:ascii="微软雅黑" w:eastAsia="微软雅黑" w:hAnsi="微软雅黑" w:hint="eastAsia"/>
        </w:rPr>
        <w:t>，利用存储设备的高可用性特点提高了数据的安全，彻底杜绝了</w:t>
      </w:r>
      <w:proofErr w:type="gramStart"/>
      <w:r w:rsidR="00C81A47">
        <w:rPr>
          <w:rFonts w:ascii="微软雅黑" w:eastAsia="微软雅黑" w:hAnsi="微软雅黑" w:hint="eastAsia"/>
        </w:rPr>
        <w:t>传统双</w:t>
      </w:r>
      <w:proofErr w:type="gramEnd"/>
      <w:r w:rsidR="00C81A47">
        <w:rPr>
          <w:rFonts w:ascii="微软雅黑" w:eastAsia="微软雅黑" w:hAnsi="微软雅黑" w:hint="eastAsia"/>
        </w:rPr>
        <w:t>机方式中同步数据库数据时出现的各种错误。而且</w:t>
      </w:r>
      <w:r w:rsidR="00C81A47">
        <w:rPr>
          <w:rFonts w:ascii="微软雅黑" w:eastAsia="微软雅黑" w:hAnsi="微软雅黑" w:hint="eastAsia"/>
        </w:rPr>
        <w:t>利用虚拟化群集的各种高可用工具，</w:t>
      </w:r>
      <w:r w:rsidR="00C81A47">
        <w:rPr>
          <w:rFonts w:ascii="微软雅黑" w:eastAsia="微软雅黑" w:hAnsi="微软雅黑" w:hint="eastAsia"/>
        </w:rPr>
        <w:t>更进一步</w:t>
      </w:r>
      <w:r w:rsidR="00C81A47">
        <w:rPr>
          <w:rFonts w:ascii="微软雅黑" w:eastAsia="微软雅黑" w:hAnsi="微软雅黑" w:hint="eastAsia"/>
        </w:rPr>
        <w:t>降低了系统出现问题的可能性。</w:t>
      </w:r>
    </w:p>
    <w:p w:rsidR="00E0677A" w:rsidRDefault="00E0677A" w:rsidP="00E0677A">
      <w:pPr>
        <w:ind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基于虚拟机的备份保护机制，也可确保在几分钟内恢复汇文系统环境</w:t>
      </w:r>
    </w:p>
    <w:p w:rsidR="00405ADB" w:rsidRPr="007E2239" w:rsidRDefault="00405ADB" w:rsidP="00405ADB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版本优势</w:t>
      </w:r>
    </w:p>
    <w:p w:rsidR="00E86FD8" w:rsidRDefault="00405ADB" w:rsidP="00E86FD8">
      <w:pPr>
        <w:pStyle w:val="a6"/>
        <w:numPr>
          <w:ilvl w:val="2"/>
          <w:numId w:val="3"/>
        </w:numPr>
        <w:ind w:left="426" w:firstLineChars="0" w:hanging="426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标准的</w:t>
      </w:r>
      <w:r w:rsidRPr="00E86FD8">
        <w:rPr>
          <w:rFonts w:ascii="微软雅黑" w:eastAsia="微软雅黑" w:hAnsi="微软雅黑" w:hint="eastAsia"/>
        </w:rPr>
        <w:t>虚拟化</w:t>
      </w:r>
      <w:r w:rsidRPr="00E86FD8">
        <w:rPr>
          <w:rFonts w:ascii="微软雅黑" w:eastAsia="微软雅黑" w:hAnsi="微软雅黑" w:hint="eastAsia"/>
        </w:rPr>
        <w:t>群集</w:t>
      </w:r>
      <w:r w:rsidR="00224E17" w:rsidRPr="00E86FD8">
        <w:rPr>
          <w:rFonts w:ascii="微软雅黑" w:eastAsia="微软雅黑" w:hAnsi="微软雅黑" w:hint="eastAsia"/>
        </w:rPr>
        <w:t>环境，高可用的群集用于替换传统</w:t>
      </w:r>
      <w:proofErr w:type="gramStart"/>
      <w:r w:rsidR="00224E17" w:rsidRPr="00E86FD8">
        <w:rPr>
          <w:rFonts w:ascii="微软雅黑" w:eastAsia="微软雅黑" w:hAnsi="微软雅黑" w:hint="eastAsia"/>
        </w:rPr>
        <w:t>汇文双机</w:t>
      </w:r>
      <w:proofErr w:type="gramEnd"/>
      <w:r w:rsidR="00224E17" w:rsidRPr="00E86FD8">
        <w:rPr>
          <w:rFonts w:ascii="微软雅黑" w:eastAsia="微软雅黑" w:hAnsi="微软雅黑" w:hint="eastAsia"/>
        </w:rPr>
        <w:t>架构，大大提高整</w:t>
      </w:r>
      <w:proofErr w:type="gramStart"/>
      <w:r w:rsidR="00224E17" w:rsidRPr="00E86FD8">
        <w:rPr>
          <w:rFonts w:ascii="微软雅黑" w:eastAsia="微软雅黑" w:hAnsi="微软雅黑" w:hint="eastAsia"/>
        </w:rPr>
        <w:t>套汇文系统</w:t>
      </w:r>
      <w:proofErr w:type="gramEnd"/>
      <w:r w:rsidR="00224E17" w:rsidRPr="00E86FD8">
        <w:rPr>
          <w:rFonts w:ascii="微软雅黑" w:eastAsia="微软雅黑" w:hAnsi="微软雅黑" w:hint="eastAsia"/>
        </w:rPr>
        <w:t>的高可用性。</w:t>
      </w:r>
    </w:p>
    <w:p w:rsidR="00E86FD8" w:rsidRDefault="00EA22D9" w:rsidP="00E86FD8">
      <w:pPr>
        <w:pStyle w:val="a6"/>
        <w:numPr>
          <w:ilvl w:val="2"/>
          <w:numId w:val="3"/>
        </w:numPr>
        <w:ind w:left="426" w:firstLineChars="0" w:hanging="426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经汇</w:t>
      </w:r>
      <w:proofErr w:type="gramStart"/>
      <w:r w:rsidRPr="00E86FD8">
        <w:rPr>
          <w:rFonts w:ascii="微软雅黑" w:eastAsia="微软雅黑" w:hAnsi="微软雅黑" w:hint="eastAsia"/>
        </w:rPr>
        <w:t>文专业</w:t>
      </w:r>
      <w:proofErr w:type="gramEnd"/>
      <w:r w:rsidRPr="00E86FD8">
        <w:rPr>
          <w:rFonts w:ascii="微软雅黑" w:eastAsia="微软雅黑" w:hAnsi="微软雅黑" w:hint="eastAsia"/>
        </w:rPr>
        <w:t>优化的数据库系统，保证用户汇</w:t>
      </w:r>
      <w:proofErr w:type="gramStart"/>
      <w:r w:rsidRPr="00E86FD8">
        <w:rPr>
          <w:rFonts w:ascii="微软雅黑" w:eastAsia="微软雅黑" w:hAnsi="微软雅黑" w:hint="eastAsia"/>
        </w:rPr>
        <w:t>文系统</w:t>
      </w:r>
      <w:proofErr w:type="gramEnd"/>
      <w:r w:rsidRPr="00E86FD8">
        <w:rPr>
          <w:rFonts w:ascii="微软雅黑" w:eastAsia="微软雅黑" w:hAnsi="微软雅黑" w:hint="eastAsia"/>
        </w:rPr>
        <w:t>使用的快速、稳定。</w:t>
      </w:r>
    </w:p>
    <w:p w:rsidR="00E86FD8" w:rsidRDefault="00EA22D9" w:rsidP="00E86FD8">
      <w:pPr>
        <w:pStyle w:val="a6"/>
        <w:numPr>
          <w:ilvl w:val="2"/>
          <w:numId w:val="3"/>
        </w:numPr>
        <w:ind w:left="426" w:firstLineChars="0" w:hanging="426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针对汇</w:t>
      </w:r>
      <w:proofErr w:type="gramStart"/>
      <w:r w:rsidRPr="00E86FD8">
        <w:rPr>
          <w:rFonts w:ascii="微软雅黑" w:eastAsia="微软雅黑" w:hAnsi="微软雅黑" w:hint="eastAsia"/>
        </w:rPr>
        <w:t>文系统</w:t>
      </w:r>
      <w:proofErr w:type="gramEnd"/>
      <w:r w:rsidRPr="00E86FD8">
        <w:rPr>
          <w:rFonts w:ascii="微软雅黑" w:eastAsia="微软雅黑" w:hAnsi="微软雅黑" w:hint="eastAsia"/>
        </w:rPr>
        <w:t>专门配置的备份系统，可以帮助用户简单自动的执行备份计划而无需人工干预。</w:t>
      </w:r>
    </w:p>
    <w:p w:rsidR="00E86FD8" w:rsidRDefault="00EA22D9" w:rsidP="00E86FD8">
      <w:pPr>
        <w:pStyle w:val="a6"/>
        <w:numPr>
          <w:ilvl w:val="2"/>
          <w:numId w:val="3"/>
        </w:numPr>
        <w:ind w:left="426" w:firstLineChars="0" w:hanging="426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双主用的服务器模式，使汇</w:t>
      </w:r>
      <w:proofErr w:type="gramStart"/>
      <w:r w:rsidRPr="00E86FD8">
        <w:rPr>
          <w:rFonts w:ascii="微软雅黑" w:eastAsia="微软雅黑" w:hAnsi="微软雅黑" w:hint="eastAsia"/>
        </w:rPr>
        <w:t>文应用</w:t>
      </w:r>
      <w:proofErr w:type="gramEnd"/>
      <w:r w:rsidRPr="00E86FD8">
        <w:rPr>
          <w:rFonts w:ascii="微软雅黑" w:eastAsia="微软雅黑" w:hAnsi="微软雅黑" w:hint="eastAsia"/>
        </w:rPr>
        <w:t>服务动态分配在不同物理服务器上。硬件资源的利用更加具有效率，充分保护用户的投资。</w:t>
      </w:r>
    </w:p>
    <w:p w:rsidR="00405ADB" w:rsidRPr="00E86FD8" w:rsidRDefault="001D3F45" w:rsidP="00E86FD8">
      <w:pPr>
        <w:pStyle w:val="a6"/>
        <w:numPr>
          <w:ilvl w:val="2"/>
          <w:numId w:val="3"/>
        </w:numPr>
        <w:ind w:left="426" w:firstLineChars="0" w:hanging="426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汇</w:t>
      </w:r>
      <w:proofErr w:type="gramStart"/>
      <w:r w:rsidRPr="00E86FD8">
        <w:rPr>
          <w:rFonts w:ascii="微软雅黑" w:eastAsia="微软雅黑" w:hAnsi="微软雅黑" w:hint="eastAsia"/>
        </w:rPr>
        <w:t>文专业</w:t>
      </w:r>
      <w:proofErr w:type="gramEnd"/>
      <w:r w:rsidRPr="00E86FD8">
        <w:rPr>
          <w:rFonts w:ascii="微软雅黑" w:eastAsia="微软雅黑" w:hAnsi="微软雅黑" w:hint="eastAsia"/>
        </w:rPr>
        <w:t>打造的</w:t>
      </w:r>
      <w:r w:rsidR="00224E17" w:rsidRPr="00E86FD8">
        <w:rPr>
          <w:rFonts w:ascii="微软雅黑" w:eastAsia="微软雅黑" w:hAnsi="微软雅黑" w:hint="eastAsia"/>
        </w:rPr>
        <w:t>统一的管理平台可以方便的管理所有汇</w:t>
      </w:r>
      <w:proofErr w:type="gramStart"/>
      <w:r w:rsidR="00224E17" w:rsidRPr="00E86FD8">
        <w:rPr>
          <w:rFonts w:ascii="微软雅黑" w:eastAsia="微软雅黑" w:hAnsi="微软雅黑" w:hint="eastAsia"/>
        </w:rPr>
        <w:t>文应用</w:t>
      </w:r>
      <w:proofErr w:type="gramEnd"/>
      <w:r w:rsidR="00224E17" w:rsidRPr="00E86FD8">
        <w:rPr>
          <w:rFonts w:ascii="微软雅黑" w:eastAsia="微软雅黑" w:hAnsi="微软雅黑" w:hint="eastAsia"/>
        </w:rPr>
        <w:t>服务及硬件设备，</w:t>
      </w:r>
      <w:r w:rsidR="00EA22D9" w:rsidRPr="00E86FD8">
        <w:rPr>
          <w:rFonts w:ascii="微软雅黑" w:eastAsia="微软雅黑" w:hAnsi="微软雅黑" w:hint="eastAsia"/>
        </w:rPr>
        <w:t>使用管理平台的各种高级功能还可以实现模版、分发</w:t>
      </w:r>
      <w:r w:rsidRPr="00E86FD8">
        <w:rPr>
          <w:rFonts w:ascii="微软雅黑" w:eastAsia="微软雅黑" w:hAnsi="微软雅黑" w:hint="eastAsia"/>
        </w:rPr>
        <w:t>等实用功能。</w:t>
      </w:r>
    </w:p>
    <w:p w:rsidR="00D07600" w:rsidRPr="007E2239" w:rsidRDefault="00D07600" w:rsidP="00D07600">
      <w:pPr>
        <w:rPr>
          <w:rFonts w:ascii="微软雅黑" w:eastAsia="微软雅黑" w:hAnsi="微软雅黑"/>
          <w:b/>
        </w:rPr>
      </w:pPr>
      <w:r w:rsidRPr="007E2239">
        <w:rPr>
          <w:rFonts w:ascii="微软雅黑" w:eastAsia="微软雅黑" w:hAnsi="微软雅黑" w:hint="eastAsia"/>
          <w:b/>
        </w:rPr>
        <w:lastRenderedPageBreak/>
        <w:t>系统集成</w:t>
      </w:r>
    </w:p>
    <w:p w:rsidR="00E0677A" w:rsidRDefault="00D07600" w:rsidP="00D07600">
      <w:pPr>
        <w:ind w:firstLine="420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 w:rsidR="00E0677A">
        <w:rPr>
          <w:rFonts w:ascii="微软雅黑" w:eastAsia="微软雅黑" w:hAnsi="微软雅黑" w:hint="eastAsia"/>
        </w:rPr>
        <w:t>标准</w:t>
      </w:r>
      <w:r>
        <w:rPr>
          <w:rFonts w:ascii="微软雅黑" w:eastAsia="微软雅黑" w:hAnsi="微软雅黑" w:hint="eastAsia"/>
        </w:rPr>
        <w:t>提供预安装汇</w:t>
      </w:r>
      <w:proofErr w:type="gramStart"/>
      <w:r>
        <w:rPr>
          <w:rFonts w:ascii="微软雅黑" w:eastAsia="微软雅黑" w:hAnsi="微软雅黑" w:hint="eastAsia"/>
        </w:rPr>
        <w:t>文系统</w:t>
      </w:r>
      <w:proofErr w:type="gramEnd"/>
      <w:r>
        <w:rPr>
          <w:rFonts w:ascii="微软雅黑" w:eastAsia="微软雅黑" w:hAnsi="微软雅黑" w:hint="eastAsia"/>
        </w:rPr>
        <w:t>操作环境、主数据库软件及应用的服务，同时针对汇文数据库应用进行优化</w:t>
      </w:r>
      <w:r w:rsidR="00E0677A">
        <w:rPr>
          <w:rFonts w:ascii="微软雅黑" w:eastAsia="微软雅黑" w:hAnsi="微软雅黑" w:hint="eastAsia"/>
        </w:rPr>
        <w:t>，安装汇文系统优化及备份环境</w:t>
      </w:r>
      <w:r>
        <w:rPr>
          <w:rFonts w:ascii="微软雅黑" w:eastAsia="微软雅黑" w:hAnsi="微软雅黑" w:hint="eastAsia"/>
        </w:rPr>
        <w:t>。</w:t>
      </w:r>
    </w:p>
    <w:p w:rsidR="00D07600" w:rsidRDefault="00E0677A" w:rsidP="00D07600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安装虚拟</w:t>
      </w:r>
      <w:proofErr w:type="gramStart"/>
      <w:r>
        <w:rPr>
          <w:rFonts w:ascii="微软雅黑" w:eastAsia="微软雅黑" w:hAnsi="微软雅黑" w:hint="eastAsia"/>
        </w:rPr>
        <w:t>化统一</w:t>
      </w:r>
      <w:proofErr w:type="gramEnd"/>
      <w:r>
        <w:rPr>
          <w:rFonts w:ascii="微软雅黑" w:eastAsia="微软雅黑" w:hAnsi="微软雅黑" w:hint="eastAsia"/>
        </w:rPr>
        <w:t>管理环境，并配置虚拟化群集及相关高可用性功能，配置虚拟化备份机制。</w:t>
      </w:r>
    </w:p>
    <w:p w:rsidR="00D07600" w:rsidRPr="007E2239" w:rsidRDefault="00D07600" w:rsidP="00D07600">
      <w:pPr>
        <w:rPr>
          <w:rFonts w:ascii="微软雅黑" w:eastAsia="微软雅黑" w:hAnsi="微软雅黑"/>
          <w:b/>
        </w:rPr>
      </w:pPr>
      <w:r w:rsidRPr="007E2239">
        <w:rPr>
          <w:rFonts w:ascii="微软雅黑" w:eastAsia="微软雅黑" w:hAnsi="微软雅黑" w:hint="eastAsia"/>
          <w:b/>
        </w:rPr>
        <w:t>适合用户</w:t>
      </w:r>
    </w:p>
    <w:p w:rsidR="00D07600" w:rsidRDefault="00D07600" w:rsidP="00D07600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馆藏书目50</w:t>
      </w:r>
      <w:r w:rsidR="00E0677A">
        <w:rPr>
          <w:rFonts w:ascii="微软雅黑" w:eastAsia="微软雅黑" w:hAnsi="微软雅黑" w:hint="eastAsia"/>
        </w:rPr>
        <w:t>-100万册</w:t>
      </w:r>
      <w:r>
        <w:rPr>
          <w:rFonts w:ascii="微软雅黑" w:eastAsia="微软雅黑" w:hAnsi="微软雅黑" w:hint="eastAsia"/>
        </w:rPr>
        <w:t>的用户团体。</w:t>
      </w:r>
    </w:p>
    <w:p w:rsidR="00D07600" w:rsidRPr="007E2239" w:rsidRDefault="00D07600" w:rsidP="00D07600">
      <w:pPr>
        <w:rPr>
          <w:rFonts w:ascii="微软雅黑" w:eastAsia="微软雅黑" w:hAnsi="微软雅黑"/>
          <w:b/>
        </w:rPr>
      </w:pPr>
      <w:r w:rsidRPr="007E2239">
        <w:rPr>
          <w:rFonts w:ascii="微软雅黑" w:eastAsia="微软雅黑" w:hAnsi="微软雅黑" w:hint="eastAsia"/>
          <w:b/>
        </w:rPr>
        <w:t>产品参数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D07600" w:rsidTr="00FC1824">
        <w:tc>
          <w:tcPr>
            <w:tcW w:w="1526" w:type="dxa"/>
            <w:shd w:val="clear" w:color="auto" w:fill="DAEEF3" w:themeFill="accent5" w:themeFillTint="33"/>
          </w:tcPr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型号</w:t>
            </w:r>
          </w:p>
        </w:tc>
        <w:tc>
          <w:tcPr>
            <w:tcW w:w="6996" w:type="dxa"/>
            <w:shd w:val="clear" w:color="auto" w:fill="DAEEF3" w:themeFill="accent5" w:themeFillTint="33"/>
          </w:tcPr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proofErr w:type="spellStart"/>
            <w:r>
              <w:rPr>
                <w:rFonts w:ascii="微软雅黑" w:eastAsia="微软雅黑" w:hAnsi="微软雅黑" w:hint="eastAsia"/>
              </w:rPr>
              <w:t>vLibsys</w:t>
            </w:r>
            <w:proofErr w:type="spellEnd"/>
            <w:r>
              <w:rPr>
                <w:rFonts w:ascii="微软雅黑" w:eastAsia="微软雅黑" w:hAnsi="微软雅黑" w:hint="eastAsia"/>
              </w:rPr>
              <w:t xml:space="preserve"> </w:t>
            </w:r>
            <w:r w:rsidR="00B566D6">
              <w:rPr>
                <w:rFonts w:ascii="微软雅黑" w:eastAsia="微软雅黑" w:hAnsi="微软雅黑" w:hint="eastAsia"/>
              </w:rPr>
              <w:t>标准版</w:t>
            </w:r>
          </w:p>
        </w:tc>
      </w:tr>
      <w:tr w:rsidR="00D07600" w:rsidTr="00866EC6">
        <w:tc>
          <w:tcPr>
            <w:tcW w:w="1526" w:type="dxa"/>
          </w:tcPr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服务器</w:t>
            </w:r>
          </w:p>
        </w:tc>
        <w:tc>
          <w:tcPr>
            <w:tcW w:w="6996" w:type="dxa"/>
          </w:tcPr>
          <w:p w:rsidR="00D07600" w:rsidRDefault="00E0677A" w:rsidP="0036003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  <w:r w:rsidR="00D07600">
              <w:rPr>
                <w:rFonts w:ascii="微软雅黑" w:eastAsia="微软雅黑" w:hAnsi="微软雅黑" w:hint="eastAsia"/>
              </w:rPr>
              <w:t>台2路处理器机架式服务器，</w:t>
            </w:r>
            <w:r w:rsidR="00360032">
              <w:rPr>
                <w:rFonts w:ascii="微软雅黑" w:eastAsia="微软雅黑" w:hAnsi="微软雅黑" w:hint="eastAsia"/>
              </w:rPr>
              <w:t xml:space="preserve">配置2.4GHz </w:t>
            </w:r>
            <w:r w:rsidR="00873E46">
              <w:rPr>
                <w:rFonts w:ascii="微软雅黑" w:eastAsia="微软雅黑" w:hAnsi="微软雅黑" w:hint="eastAsia"/>
              </w:rPr>
              <w:t xml:space="preserve"> </w:t>
            </w:r>
            <w:r w:rsidR="00360032">
              <w:rPr>
                <w:rFonts w:ascii="微软雅黑" w:eastAsia="微软雅黑" w:hAnsi="微软雅黑" w:hint="eastAsia"/>
              </w:rPr>
              <w:t>12核高性能处理器，24</w:t>
            </w:r>
            <w:r w:rsidR="00D07600">
              <w:rPr>
                <w:rFonts w:ascii="微软雅黑" w:eastAsia="微软雅黑" w:hAnsi="微软雅黑" w:hint="eastAsia"/>
              </w:rPr>
              <w:t>G内存，</w:t>
            </w:r>
            <w:r>
              <w:rPr>
                <w:rFonts w:ascii="微软雅黑" w:eastAsia="微软雅黑" w:hAnsi="微软雅黑" w:hint="eastAsia"/>
              </w:rPr>
              <w:t>2</w:t>
            </w:r>
            <w:r w:rsidR="00D07600">
              <w:rPr>
                <w:rFonts w:ascii="微软雅黑" w:eastAsia="微软雅黑" w:hAnsi="微软雅黑" w:hint="eastAsia"/>
              </w:rPr>
              <w:t>块300G硬盘，配置阵列卡及</w:t>
            </w:r>
            <w:r w:rsidR="00A872D5">
              <w:rPr>
                <w:rFonts w:ascii="微软雅黑" w:eastAsia="微软雅黑" w:hAnsi="微软雅黑" w:hint="eastAsia"/>
              </w:rPr>
              <w:t>512M</w:t>
            </w:r>
            <w:r w:rsidR="00D07600">
              <w:rPr>
                <w:rFonts w:ascii="微软雅黑" w:eastAsia="微软雅黑" w:hAnsi="微软雅黑" w:hint="eastAsia"/>
              </w:rPr>
              <w:t>B缓存模块，4个千兆以太网口，</w:t>
            </w:r>
            <w:r>
              <w:rPr>
                <w:rFonts w:ascii="微软雅黑" w:eastAsia="微软雅黑" w:hAnsi="微软雅黑" w:hint="eastAsia"/>
              </w:rPr>
              <w:t>光纤通道卡，</w:t>
            </w:r>
            <w:r w:rsidR="00D07600">
              <w:rPr>
                <w:rFonts w:ascii="微软雅黑" w:eastAsia="微软雅黑" w:hAnsi="微软雅黑" w:hint="eastAsia"/>
              </w:rPr>
              <w:t>2个全冗余电源。</w:t>
            </w:r>
          </w:p>
        </w:tc>
      </w:tr>
      <w:tr w:rsidR="00D07600" w:rsidTr="00866EC6">
        <w:tc>
          <w:tcPr>
            <w:tcW w:w="1526" w:type="dxa"/>
          </w:tcPr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存储</w:t>
            </w:r>
          </w:p>
        </w:tc>
        <w:tc>
          <w:tcPr>
            <w:tcW w:w="6996" w:type="dxa"/>
          </w:tcPr>
          <w:p w:rsidR="00D07600" w:rsidRDefault="00B66DE3" w:rsidP="00FC18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（可选）</w:t>
            </w:r>
            <w:r w:rsidR="00EA2B95">
              <w:rPr>
                <w:rFonts w:ascii="微软雅黑" w:eastAsia="微软雅黑" w:hAnsi="微软雅黑" w:hint="eastAsia"/>
              </w:rPr>
              <w:t>经济型FC SAN存储</w:t>
            </w:r>
          </w:p>
        </w:tc>
      </w:tr>
      <w:tr w:rsidR="00D07600" w:rsidTr="00866EC6">
        <w:tc>
          <w:tcPr>
            <w:tcW w:w="1526" w:type="dxa"/>
          </w:tcPr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虚拟化环境</w:t>
            </w:r>
          </w:p>
        </w:tc>
        <w:tc>
          <w:tcPr>
            <w:tcW w:w="6996" w:type="dxa"/>
          </w:tcPr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虚拟化操作环境</w:t>
            </w:r>
          </w:p>
        </w:tc>
      </w:tr>
      <w:tr w:rsidR="00D07600" w:rsidTr="00866EC6">
        <w:tc>
          <w:tcPr>
            <w:tcW w:w="1526" w:type="dxa"/>
          </w:tcPr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管理</w:t>
            </w:r>
          </w:p>
        </w:tc>
        <w:tc>
          <w:tcPr>
            <w:tcW w:w="6996" w:type="dxa"/>
          </w:tcPr>
          <w:p w:rsidR="00D07600" w:rsidRDefault="00B566D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</w:t>
            </w:r>
            <w:proofErr w:type="gramStart"/>
            <w:r>
              <w:rPr>
                <w:rFonts w:ascii="微软雅黑" w:eastAsia="微软雅黑" w:hAnsi="微软雅黑" w:hint="eastAsia"/>
              </w:rPr>
              <w:t>化统一</w:t>
            </w:r>
            <w:proofErr w:type="gramEnd"/>
            <w:r>
              <w:rPr>
                <w:rFonts w:ascii="微软雅黑" w:eastAsia="微软雅黑" w:hAnsi="微软雅黑" w:hint="eastAsia"/>
              </w:rPr>
              <w:t>管理平台，具备群集及多种高可用性功能</w:t>
            </w:r>
          </w:p>
        </w:tc>
      </w:tr>
      <w:tr w:rsidR="00D07600" w:rsidTr="00866EC6">
        <w:tc>
          <w:tcPr>
            <w:tcW w:w="1526" w:type="dxa"/>
          </w:tcPr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</w:t>
            </w:r>
          </w:p>
        </w:tc>
        <w:tc>
          <w:tcPr>
            <w:tcW w:w="6996" w:type="dxa"/>
          </w:tcPr>
          <w:p w:rsidR="00B566D6" w:rsidRDefault="00B566D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虚拟化环境安装</w:t>
            </w:r>
          </w:p>
          <w:p w:rsidR="00B566D6" w:rsidRDefault="00B566D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虚拟化管理平台及群集配置</w:t>
            </w:r>
          </w:p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</w:t>
            </w:r>
            <w:proofErr w:type="gramStart"/>
            <w:r>
              <w:rPr>
                <w:rFonts w:ascii="微软雅黑" w:eastAsia="微软雅黑" w:hAnsi="微软雅黑" w:hint="eastAsia"/>
              </w:rPr>
              <w:t>文系统</w:t>
            </w:r>
            <w:proofErr w:type="gramEnd"/>
            <w:r>
              <w:rPr>
                <w:rFonts w:ascii="微软雅黑" w:eastAsia="微软雅黑" w:hAnsi="微软雅黑" w:hint="eastAsia"/>
              </w:rPr>
              <w:t>操作环境安装</w:t>
            </w:r>
          </w:p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汇文数据库软件安装</w:t>
            </w:r>
          </w:p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汇文数据库调优工作</w:t>
            </w:r>
          </w:p>
          <w:p w:rsidR="00D07600" w:rsidRDefault="00D07600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特色定制服务</w:t>
            </w:r>
          </w:p>
        </w:tc>
      </w:tr>
    </w:tbl>
    <w:p w:rsidR="000857C6" w:rsidRPr="00873E46" w:rsidRDefault="00873E46" w:rsidP="00B060A6">
      <w:pPr>
        <w:rPr>
          <w:rFonts w:ascii="微软雅黑" w:eastAsia="微软雅黑" w:hAnsi="微软雅黑"/>
          <w:b/>
        </w:rPr>
      </w:pPr>
      <w:r w:rsidRPr="00873E46">
        <w:rPr>
          <w:rFonts w:ascii="微软雅黑" w:eastAsia="微软雅黑" w:hAnsi="微软雅黑" w:hint="eastAsia"/>
          <w:b/>
        </w:rPr>
        <w:t>可选组件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873E46" w:rsidRPr="00D07600" w:rsidTr="00FC1824">
        <w:tc>
          <w:tcPr>
            <w:tcW w:w="1526" w:type="dxa"/>
            <w:shd w:val="clear" w:color="auto" w:fill="DAEEF3" w:themeFill="accent5" w:themeFillTint="33"/>
          </w:tcPr>
          <w:p w:rsidR="00873E46" w:rsidRDefault="00873E46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存储</w:t>
            </w:r>
          </w:p>
        </w:tc>
        <w:tc>
          <w:tcPr>
            <w:tcW w:w="6996" w:type="dxa"/>
            <w:shd w:val="clear" w:color="auto" w:fill="DAEEF3" w:themeFill="accent5" w:themeFillTint="33"/>
          </w:tcPr>
          <w:p w:rsidR="00873E46" w:rsidRPr="00D07600" w:rsidRDefault="00873E46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经济型FC SAN存储</w:t>
            </w:r>
          </w:p>
        </w:tc>
      </w:tr>
      <w:tr w:rsidR="00873E46" w:rsidRPr="00873E46" w:rsidTr="00EF0124">
        <w:tc>
          <w:tcPr>
            <w:tcW w:w="1526" w:type="dxa"/>
          </w:tcPr>
          <w:p w:rsidR="00873E46" w:rsidRDefault="00873E46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控制器</w:t>
            </w:r>
          </w:p>
        </w:tc>
        <w:tc>
          <w:tcPr>
            <w:tcW w:w="6996" w:type="dxa"/>
          </w:tcPr>
          <w:p w:rsidR="00873E46" w:rsidRPr="00D07600" w:rsidRDefault="00873E46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双冗余控制器，4G高速缓存，配置4个8GB FC接口</w:t>
            </w:r>
          </w:p>
        </w:tc>
      </w:tr>
      <w:tr w:rsidR="00873E46" w:rsidRPr="00873E46" w:rsidTr="00EF0124">
        <w:tc>
          <w:tcPr>
            <w:tcW w:w="1526" w:type="dxa"/>
          </w:tcPr>
          <w:p w:rsidR="00873E46" w:rsidRDefault="00873E46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硬盘</w:t>
            </w:r>
          </w:p>
        </w:tc>
        <w:tc>
          <w:tcPr>
            <w:tcW w:w="6996" w:type="dxa"/>
          </w:tcPr>
          <w:p w:rsidR="00873E46" w:rsidRDefault="00873E46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配置4块600G 15K SAS硬盘</w:t>
            </w:r>
          </w:p>
        </w:tc>
      </w:tr>
    </w:tbl>
    <w:p w:rsidR="000857C6" w:rsidRDefault="000857C6" w:rsidP="00B060A6">
      <w:pPr>
        <w:rPr>
          <w:rFonts w:ascii="微软雅黑" w:eastAsia="微软雅黑" w:hAnsi="微软雅黑"/>
        </w:rPr>
      </w:pPr>
    </w:p>
    <w:p w:rsidR="000857C6" w:rsidRDefault="000857C6" w:rsidP="00B060A6">
      <w:pPr>
        <w:rPr>
          <w:rFonts w:ascii="微软雅黑" w:eastAsia="微软雅黑" w:hAnsi="微软雅黑"/>
        </w:rPr>
      </w:pPr>
    </w:p>
    <w:p w:rsidR="000857C6" w:rsidRDefault="000857C6" w:rsidP="00B060A6">
      <w:pPr>
        <w:rPr>
          <w:rFonts w:ascii="微软雅黑" w:eastAsia="微软雅黑" w:hAnsi="微软雅黑"/>
        </w:rPr>
      </w:pPr>
    </w:p>
    <w:p w:rsidR="00BC78F4" w:rsidRDefault="00BC78F4" w:rsidP="00B060A6">
      <w:pPr>
        <w:rPr>
          <w:rFonts w:ascii="微软雅黑" w:eastAsia="微软雅黑" w:hAnsi="微软雅黑"/>
        </w:rPr>
      </w:pPr>
    </w:p>
    <w:p w:rsidR="007F5764" w:rsidRDefault="007F5764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 w:hint="eastAsia"/>
        </w:rPr>
      </w:pPr>
    </w:p>
    <w:p w:rsidR="00E86FD8" w:rsidRDefault="00E86FD8" w:rsidP="00B060A6">
      <w:pPr>
        <w:rPr>
          <w:rFonts w:ascii="微软雅黑" w:eastAsia="微软雅黑" w:hAnsi="微软雅黑" w:hint="eastAsia"/>
        </w:rPr>
      </w:pPr>
    </w:p>
    <w:p w:rsidR="00E86FD8" w:rsidRDefault="00E86FD8" w:rsidP="00B060A6">
      <w:pPr>
        <w:rPr>
          <w:rFonts w:ascii="微软雅黑" w:eastAsia="微软雅黑" w:hAnsi="微软雅黑" w:hint="eastAsia"/>
        </w:rPr>
      </w:pPr>
    </w:p>
    <w:p w:rsidR="00E86FD8" w:rsidRDefault="00E86FD8" w:rsidP="00B060A6">
      <w:pPr>
        <w:rPr>
          <w:rFonts w:ascii="微软雅黑" w:eastAsia="微软雅黑" w:hAnsi="微软雅黑" w:hint="eastAsia"/>
        </w:rPr>
      </w:pPr>
    </w:p>
    <w:p w:rsidR="001D3F45" w:rsidRDefault="001D3F45" w:rsidP="00B060A6">
      <w:pPr>
        <w:rPr>
          <w:rFonts w:ascii="微软雅黑" w:eastAsia="微软雅黑" w:hAnsi="微软雅黑"/>
        </w:rPr>
      </w:pPr>
    </w:p>
    <w:p w:rsidR="000857C6" w:rsidRPr="00B66DE3" w:rsidRDefault="000857C6" w:rsidP="000857C6">
      <w:pPr>
        <w:rPr>
          <w:rFonts w:ascii="微软雅黑" w:eastAsia="微软雅黑" w:hAnsi="微软雅黑"/>
          <w:b/>
          <w:i/>
          <w:sz w:val="24"/>
          <w:szCs w:val="24"/>
        </w:rPr>
      </w:pPr>
      <w:proofErr w:type="spellStart"/>
      <w:r w:rsidRPr="00B66DE3">
        <w:rPr>
          <w:rFonts w:ascii="微软雅黑" w:eastAsia="微软雅黑" w:hAnsi="微软雅黑" w:hint="eastAsia"/>
          <w:b/>
          <w:i/>
          <w:sz w:val="24"/>
          <w:szCs w:val="24"/>
        </w:rPr>
        <w:lastRenderedPageBreak/>
        <w:t>vLibsys</w:t>
      </w:r>
      <w:proofErr w:type="spellEnd"/>
      <w:r w:rsidRPr="00B66DE3">
        <w:rPr>
          <w:rFonts w:ascii="微软雅黑" w:eastAsia="微软雅黑" w:hAnsi="微软雅黑" w:hint="eastAsia"/>
          <w:b/>
          <w:i/>
          <w:sz w:val="24"/>
          <w:szCs w:val="24"/>
        </w:rPr>
        <w:t xml:space="preserve"> 高级版</w:t>
      </w:r>
    </w:p>
    <w:p w:rsidR="000857C6" w:rsidRDefault="000857C6" w:rsidP="000857C6">
      <w:pPr>
        <w:ind w:firstLine="420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高级版面向的是馆藏书目100万册以上的中高端用户。使用两台</w:t>
      </w:r>
      <w:r w:rsidR="001D3F45">
        <w:rPr>
          <w:rFonts w:ascii="微软雅黑" w:eastAsia="微软雅黑" w:hAnsi="微软雅黑" w:hint="eastAsia"/>
        </w:rPr>
        <w:t>（或多台）</w:t>
      </w:r>
      <w:r>
        <w:rPr>
          <w:rFonts w:ascii="微软雅黑" w:eastAsia="微软雅黑" w:hAnsi="微软雅黑" w:hint="eastAsia"/>
        </w:rPr>
        <w:t>四路的HP机架式服务器和一套存储设备（用户可选推荐设备，也可使用用户原有设备），全面利用虚拟化环境，构建群集架构，虚拟出足够多数量满足用户需求的汇</w:t>
      </w:r>
      <w:proofErr w:type="gramStart"/>
      <w:r>
        <w:rPr>
          <w:rFonts w:ascii="微软雅黑" w:eastAsia="微软雅黑" w:hAnsi="微软雅黑" w:hint="eastAsia"/>
        </w:rPr>
        <w:t>文应用</w:t>
      </w:r>
      <w:proofErr w:type="gramEnd"/>
      <w:r>
        <w:rPr>
          <w:rFonts w:ascii="微软雅黑" w:eastAsia="微软雅黑" w:hAnsi="微软雅黑" w:hint="eastAsia"/>
        </w:rPr>
        <w:t>服务器。</w:t>
      </w:r>
    </w:p>
    <w:p w:rsidR="000857C6" w:rsidRDefault="000857C6" w:rsidP="000857C6">
      <w:pPr>
        <w:ind w:firstLine="420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proofErr w:type="gramStart"/>
      <w:r>
        <w:rPr>
          <w:rFonts w:ascii="微软雅黑" w:eastAsia="微软雅黑" w:hAnsi="微软雅黑" w:hint="eastAsia"/>
        </w:rPr>
        <w:t>高级版可满足</w:t>
      </w:r>
      <w:proofErr w:type="gramEnd"/>
      <w:r>
        <w:rPr>
          <w:rFonts w:ascii="微软雅黑" w:eastAsia="微软雅黑" w:hAnsi="微软雅黑" w:hint="eastAsia"/>
        </w:rPr>
        <w:t>拥有多个独立馆藏，多</w:t>
      </w:r>
      <w:proofErr w:type="gramStart"/>
      <w:r>
        <w:rPr>
          <w:rFonts w:ascii="微软雅黑" w:eastAsia="微软雅黑" w:hAnsi="微软雅黑" w:hint="eastAsia"/>
        </w:rPr>
        <w:t>套汇文数</w:t>
      </w:r>
      <w:proofErr w:type="gramEnd"/>
      <w:r>
        <w:rPr>
          <w:rFonts w:ascii="微软雅黑" w:eastAsia="微软雅黑" w:hAnsi="微软雅黑" w:hint="eastAsia"/>
        </w:rPr>
        <w:t>系统，区域流通，</w:t>
      </w:r>
      <w:proofErr w:type="gramStart"/>
      <w:r>
        <w:rPr>
          <w:rFonts w:ascii="微软雅黑" w:eastAsia="微软雅黑" w:hAnsi="微软雅黑" w:hint="eastAsia"/>
        </w:rPr>
        <w:t>多馆通借</w:t>
      </w:r>
      <w:proofErr w:type="gramEnd"/>
      <w:r>
        <w:rPr>
          <w:rFonts w:ascii="微软雅黑" w:eastAsia="微软雅黑" w:hAnsi="微软雅黑" w:hint="eastAsia"/>
        </w:rPr>
        <w:t>通还应用等用户的需求。</w:t>
      </w:r>
    </w:p>
    <w:p w:rsidR="000857C6" w:rsidRPr="000857C6" w:rsidRDefault="000857C6" w:rsidP="000857C6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</w:t>
      </w: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>
        <w:rPr>
          <w:rFonts w:ascii="微软雅黑" w:eastAsia="微软雅黑" w:hAnsi="微软雅黑" w:hint="eastAsia"/>
        </w:rPr>
        <w:t>高级版构建的虚拟化架构之上，用户可以充分的感受到强大硬件带来的良好用户体验。</w:t>
      </w:r>
      <w:r w:rsidRPr="000857C6">
        <w:rPr>
          <w:rFonts w:ascii="微软雅黑" w:eastAsia="微软雅黑" w:hAnsi="微软雅黑" w:hint="eastAsia"/>
        </w:rPr>
        <w:t>优化的</w:t>
      </w:r>
      <w:proofErr w:type="gramStart"/>
      <w:r w:rsidRPr="000857C6">
        <w:rPr>
          <w:rFonts w:ascii="微软雅黑" w:eastAsia="微软雅黑" w:hAnsi="微软雅黑" w:hint="eastAsia"/>
        </w:rPr>
        <w:t>配置让</w:t>
      </w:r>
      <w:proofErr w:type="gramEnd"/>
      <w:r w:rsidRPr="000857C6">
        <w:rPr>
          <w:rFonts w:ascii="微软雅黑" w:eastAsia="微软雅黑" w:hAnsi="微软雅黑" w:hint="eastAsia"/>
        </w:rPr>
        <w:t>系统具有极高的虚拟比，</w:t>
      </w:r>
      <w:r>
        <w:rPr>
          <w:rFonts w:ascii="微软雅黑" w:eastAsia="微软雅黑" w:hAnsi="微软雅黑" w:hint="eastAsia"/>
        </w:rPr>
        <w:t>用户可以将汇</w:t>
      </w:r>
      <w:proofErr w:type="gramStart"/>
      <w:r>
        <w:rPr>
          <w:rFonts w:ascii="微软雅黑" w:eastAsia="微软雅黑" w:hAnsi="微软雅黑" w:hint="eastAsia"/>
        </w:rPr>
        <w:t>文系统</w:t>
      </w:r>
      <w:proofErr w:type="gramEnd"/>
      <w:r>
        <w:rPr>
          <w:rFonts w:ascii="微软雅黑" w:eastAsia="微软雅黑" w:hAnsi="微软雅黑" w:hint="eastAsia"/>
        </w:rPr>
        <w:t>涉及的所有应用构建其上，多</w:t>
      </w:r>
      <w:r w:rsidR="00787903">
        <w:rPr>
          <w:rFonts w:ascii="微软雅黑" w:eastAsia="微软雅黑" w:hAnsi="微软雅黑" w:hint="eastAsia"/>
        </w:rPr>
        <w:t>数据库，多应用环境，都可以互不干扰的运行在同一系统平台之下</w:t>
      </w:r>
      <w:r w:rsidRPr="000857C6">
        <w:rPr>
          <w:rFonts w:ascii="微软雅黑" w:eastAsia="微软雅黑" w:hAnsi="微软雅黑" w:hint="eastAsia"/>
        </w:rPr>
        <w:t>。全冗余架构使系统具有更高可靠性。</w:t>
      </w:r>
    </w:p>
    <w:p w:rsidR="000857C6" w:rsidRDefault="00787903" w:rsidP="000857C6">
      <w:pPr>
        <w:ind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多种的数据备份保护机制，更进一步的确保汇</w:t>
      </w:r>
      <w:proofErr w:type="gramStart"/>
      <w:r>
        <w:rPr>
          <w:rFonts w:ascii="微软雅黑" w:eastAsia="微软雅黑" w:hAnsi="微软雅黑" w:hint="eastAsia"/>
        </w:rPr>
        <w:t>文数据</w:t>
      </w:r>
      <w:proofErr w:type="gramEnd"/>
      <w:r>
        <w:rPr>
          <w:rFonts w:ascii="微软雅黑" w:eastAsia="微软雅黑" w:hAnsi="微软雅黑" w:hint="eastAsia"/>
        </w:rPr>
        <w:t>及应用的高可用。</w:t>
      </w:r>
    </w:p>
    <w:p w:rsidR="001D3F45" w:rsidRPr="007E2239" w:rsidRDefault="001D3F45" w:rsidP="001D3F45">
      <w:pPr>
        <w:rPr>
          <w:rFonts w:ascii="微软雅黑" w:eastAsia="微软雅黑" w:hAnsi="微软雅黑"/>
          <w:b/>
        </w:rPr>
      </w:pPr>
      <w:r w:rsidRPr="007E2239">
        <w:rPr>
          <w:rFonts w:ascii="微软雅黑" w:eastAsia="微软雅黑" w:hAnsi="微软雅黑" w:hint="eastAsia"/>
          <w:b/>
        </w:rPr>
        <w:t>版本特点</w:t>
      </w:r>
    </w:p>
    <w:p w:rsidR="001D3F45" w:rsidRPr="00E86FD8" w:rsidRDefault="001D3F45" w:rsidP="00E86FD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最佳的虚拟化架构，全面的虚拟化应用，详细的系统监控机制。</w:t>
      </w:r>
    </w:p>
    <w:p w:rsidR="001D3F45" w:rsidRPr="00E86FD8" w:rsidRDefault="001D3F45" w:rsidP="00E86FD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经汇</w:t>
      </w:r>
      <w:proofErr w:type="gramStart"/>
      <w:r w:rsidRPr="00E86FD8">
        <w:rPr>
          <w:rFonts w:ascii="微软雅黑" w:eastAsia="微软雅黑" w:hAnsi="微软雅黑" w:hint="eastAsia"/>
        </w:rPr>
        <w:t>文专业</w:t>
      </w:r>
      <w:proofErr w:type="gramEnd"/>
      <w:r w:rsidRPr="00E86FD8">
        <w:rPr>
          <w:rFonts w:ascii="微软雅黑" w:eastAsia="微软雅黑" w:hAnsi="微软雅黑" w:hint="eastAsia"/>
        </w:rPr>
        <w:t>优化的数据库系统，保证用户汇</w:t>
      </w:r>
      <w:proofErr w:type="gramStart"/>
      <w:r w:rsidRPr="00E86FD8">
        <w:rPr>
          <w:rFonts w:ascii="微软雅黑" w:eastAsia="微软雅黑" w:hAnsi="微软雅黑" w:hint="eastAsia"/>
        </w:rPr>
        <w:t>文系统</w:t>
      </w:r>
      <w:proofErr w:type="gramEnd"/>
      <w:r w:rsidRPr="00E86FD8">
        <w:rPr>
          <w:rFonts w:ascii="微软雅黑" w:eastAsia="微软雅黑" w:hAnsi="微软雅黑" w:hint="eastAsia"/>
        </w:rPr>
        <w:t>使用的快速、稳定。</w:t>
      </w:r>
    </w:p>
    <w:p w:rsidR="001D3F45" w:rsidRPr="00E86FD8" w:rsidRDefault="001D3F45" w:rsidP="00E86FD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针对汇</w:t>
      </w:r>
      <w:proofErr w:type="gramStart"/>
      <w:r w:rsidRPr="00E86FD8">
        <w:rPr>
          <w:rFonts w:ascii="微软雅黑" w:eastAsia="微软雅黑" w:hAnsi="微软雅黑" w:hint="eastAsia"/>
        </w:rPr>
        <w:t>文系统</w:t>
      </w:r>
      <w:proofErr w:type="gramEnd"/>
      <w:r w:rsidRPr="00E86FD8">
        <w:rPr>
          <w:rFonts w:ascii="微软雅黑" w:eastAsia="微软雅黑" w:hAnsi="微软雅黑" w:hint="eastAsia"/>
        </w:rPr>
        <w:t>专门配置的备份系统，可以帮助用户简单自动的执行备份计划而无需人工干预。</w:t>
      </w:r>
    </w:p>
    <w:p w:rsidR="00E86FD8" w:rsidRPr="00E86FD8" w:rsidRDefault="001D3F45" w:rsidP="00E86FD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针对汇文数据库的多种统计</w:t>
      </w:r>
      <w:r w:rsidR="00E86FD8" w:rsidRPr="00E86FD8">
        <w:rPr>
          <w:rFonts w:ascii="微软雅黑" w:eastAsia="微软雅黑" w:hAnsi="微软雅黑" w:hint="eastAsia"/>
        </w:rPr>
        <w:t>功能</w:t>
      </w:r>
      <w:r w:rsidRPr="00E86FD8">
        <w:rPr>
          <w:rFonts w:ascii="微软雅黑" w:eastAsia="微软雅黑" w:hAnsi="微软雅黑" w:hint="eastAsia"/>
        </w:rPr>
        <w:t>，可以方便用户及时了解汇</w:t>
      </w:r>
      <w:proofErr w:type="gramStart"/>
      <w:r w:rsidRPr="00E86FD8">
        <w:rPr>
          <w:rFonts w:ascii="微软雅黑" w:eastAsia="微软雅黑" w:hAnsi="微软雅黑" w:hint="eastAsia"/>
        </w:rPr>
        <w:t>文数据</w:t>
      </w:r>
      <w:proofErr w:type="gramEnd"/>
      <w:r w:rsidRPr="00E86FD8">
        <w:rPr>
          <w:rFonts w:ascii="微软雅黑" w:eastAsia="微软雅黑" w:hAnsi="微软雅黑" w:hint="eastAsia"/>
        </w:rPr>
        <w:t>的使用情况，并得到详细的统计列表。</w:t>
      </w:r>
    </w:p>
    <w:p w:rsidR="00E86FD8" w:rsidRPr="00E86FD8" w:rsidRDefault="00E86FD8" w:rsidP="00E86FD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 w:hint="eastAsia"/>
        </w:rPr>
      </w:pPr>
      <w:r w:rsidRPr="00E86FD8">
        <w:rPr>
          <w:rFonts w:ascii="微软雅黑" w:eastAsia="微软雅黑" w:hAnsi="微软雅黑" w:hint="eastAsia"/>
        </w:rPr>
        <w:t>多</w:t>
      </w:r>
      <w:r w:rsidR="001D3F45" w:rsidRPr="00E86FD8">
        <w:rPr>
          <w:rFonts w:ascii="微软雅黑" w:eastAsia="微软雅黑" w:hAnsi="微软雅黑" w:hint="eastAsia"/>
        </w:rPr>
        <w:t>主用的服务器模式，使汇</w:t>
      </w:r>
      <w:proofErr w:type="gramStart"/>
      <w:r w:rsidR="001D3F45" w:rsidRPr="00E86FD8">
        <w:rPr>
          <w:rFonts w:ascii="微软雅黑" w:eastAsia="微软雅黑" w:hAnsi="微软雅黑" w:hint="eastAsia"/>
        </w:rPr>
        <w:t>文应用</w:t>
      </w:r>
      <w:proofErr w:type="gramEnd"/>
      <w:r w:rsidR="001D3F45" w:rsidRPr="00E86FD8">
        <w:rPr>
          <w:rFonts w:ascii="微软雅黑" w:eastAsia="微软雅黑" w:hAnsi="微软雅黑" w:hint="eastAsia"/>
        </w:rPr>
        <w:t>服务动态分配在不同物理服务器上。硬件资源的利用更加具有效率，充分保护用户的投资。</w:t>
      </w:r>
    </w:p>
    <w:p w:rsidR="001D3F45" w:rsidRPr="00E86FD8" w:rsidRDefault="001D3F45" w:rsidP="00E86FD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E86FD8">
        <w:rPr>
          <w:rFonts w:ascii="微软雅黑" w:eastAsia="微软雅黑" w:hAnsi="微软雅黑" w:hint="eastAsia"/>
        </w:rPr>
        <w:t>统一的管理平台可以方便的管理所有汇</w:t>
      </w:r>
      <w:proofErr w:type="gramStart"/>
      <w:r w:rsidRPr="00E86FD8">
        <w:rPr>
          <w:rFonts w:ascii="微软雅黑" w:eastAsia="微软雅黑" w:hAnsi="微软雅黑" w:hint="eastAsia"/>
        </w:rPr>
        <w:t>文应用</w:t>
      </w:r>
      <w:proofErr w:type="gramEnd"/>
      <w:r w:rsidRPr="00E86FD8">
        <w:rPr>
          <w:rFonts w:ascii="微软雅黑" w:eastAsia="微软雅黑" w:hAnsi="微软雅黑" w:hint="eastAsia"/>
        </w:rPr>
        <w:t>服务及硬件设备，使用管理平台的各种高级功能还可以实现模版、分发等实用功能。</w:t>
      </w:r>
    </w:p>
    <w:p w:rsidR="000857C6" w:rsidRPr="007E2239" w:rsidRDefault="000857C6" w:rsidP="000857C6">
      <w:pPr>
        <w:rPr>
          <w:rFonts w:ascii="微软雅黑" w:eastAsia="微软雅黑" w:hAnsi="微软雅黑"/>
          <w:b/>
        </w:rPr>
      </w:pPr>
      <w:r w:rsidRPr="007E2239">
        <w:rPr>
          <w:rFonts w:ascii="微软雅黑" w:eastAsia="微软雅黑" w:hAnsi="微软雅黑" w:hint="eastAsia"/>
          <w:b/>
        </w:rPr>
        <w:lastRenderedPageBreak/>
        <w:t>系统集成</w:t>
      </w:r>
    </w:p>
    <w:p w:rsidR="000857C6" w:rsidRDefault="000857C6" w:rsidP="000857C6">
      <w:pPr>
        <w:ind w:firstLine="420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 w:hint="eastAsia"/>
        </w:rPr>
        <w:t>vLibsys</w:t>
      </w:r>
      <w:proofErr w:type="spellEnd"/>
      <w:r w:rsidR="00787903">
        <w:rPr>
          <w:rFonts w:ascii="微软雅黑" w:eastAsia="微软雅黑" w:hAnsi="微软雅黑" w:hint="eastAsia"/>
        </w:rPr>
        <w:t>高级版除了</w:t>
      </w:r>
      <w:proofErr w:type="gramStart"/>
      <w:r w:rsidR="00787903">
        <w:rPr>
          <w:rFonts w:ascii="微软雅黑" w:eastAsia="微软雅黑" w:hAnsi="微软雅黑" w:hint="eastAsia"/>
        </w:rPr>
        <w:t>提基础版</w:t>
      </w:r>
      <w:proofErr w:type="gramEnd"/>
      <w:r w:rsidR="00787903">
        <w:rPr>
          <w:rFonts w:ascii="微软雅黑" w:eastAsia="微软雅黑" w:hAnsi="微软雅黑" w:hint="eastAsia"/>
        </w:rPr>
        <w:t>及标准版所涉及的全部安装服务以外，还提供了数据统计、数据库表及数据监控、数据库性能监控、虚拟机动态资源调配等高级功能的系统集成服务</w:t>
      </w:r>
      <w:r>
        <w:rPr>
          <w:rFonts w:ascii="微软雅黑" w:eastAsia="微软雅黑" w:hAnsi="微软雅黑" w:hint="eastAsia"/>
        </w:rPr>
        <w:t>。</w:t>
      </w:r>
    </w:p>
    <w:p w:rsidR="000857C6" w:rsidRPr="007E2239" w:rsidRDefault="000857C6" w:rsidP="000857C6">
      <w:pPr>
        <w:rPr>
          <w:rFonts w:ascii="微软雅黑" w:eastAsia="微软雅黑" w:hAnsi="微软雅黑"/>
          <w:b/>
        </w:rPr>
      </w:pPr>
      <w:r w:rsidRPr="007E2239">
        <w:rPr>
          <w:rFonts w:ascii="微软雅黑" w:eastAsia="微软雅黑" w:hAnsi="微软雅黑" w:hint="eastAsia"/>
          <w:b/>
        </w:rPr>
        <w:t>适合用户</w:t>
      </w:r>
    </w:p>
    <w:p w:rsidR="000857C6" w:rsidRDefault="000857C6" w:rsidP="001D3F45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馆藏书目100万册</w:t>
      </w:r>
      <w:r w:rsidR="00787903">
        <w:rPr>
          <w:rFonts w:ascii="微软雅黑" w:eastAsia="微软雅黑" w:hAnsi="微软雅黑" w:hint="eastAsia"/>
        </w:rPr>
        <w:t>以上，具有多个</w:t>
      </w:r>
      <w:proofErr w:type="gramStart"/>
      <w:r w:rsidR="00787903">
        <w:rPr>
          <w:rFonts w:ascii="微软雅黑" w:eastAsia="微软雅黑" w:hAnsi="微软雅黑" w:hint="eastAsia"/>
        </w:rPr>
        <w:t>独立藏</w:t>
      </w:r>
      <w:proofErr w:type="gramEnd"/>
      <w:r w:rsidR="00787903">
        <w:rPr>
          <w:rFonts w:ascii="微软雅黑" w:eastAsia="微软雅黑" w:hAnsi="微软雅黑" w:hint="eastAsia"/>
        </w:rPr>
        <w:t>馆，具有区域流通，通借通还应用需求</w:t>
      </w:r>
      <w:r>
        <w:rPr>
          <w:rFonts w:ascii="微软雅黑" w:eastAsia="微软雅黑" w:hAnsi="微软雅黑" w:hint="eastAsia"/>
        </w:rPr>
        <w:t>的用户团体。</w:t>
      </w:r>
    </w:p>
    <w:p w:rsidR="000857C6" w:rsidRPr="007E2239" w:rsidRDefault="000857C6" w:rsidP="000857C6">
      <w:pPr>
        <w:rPr>
          <w:rFonts w:ascii="微软雅黑" w:eastAsia="微软雅黑" w:hAnsi="微软雅黑"/>
          <w:b/>
        </w:rPr>
      </w:pPr>
      <w:r w:rsidRPr="007E2239">
        <w:rPr>
          <w:rFonts w:ascii="微软雅黑" w:eastAsia="微软雅黑" w:hAnsi="微软雅黑" w:hint="eastAsia"/>
          <w:b/>
        </w:rPr>
        <w:t>产品参数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0857C6" w:rsidTr="00FC1824">
        <w:tc>
          <w:tcPr>
            <w:tcW w:w="1526" w:type="dxa"/>
            <w:shd w:val="clear" w:color="auto" w:fill="DAEEF3" w:themeFill="accent5" w:themeFillTint="33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型号</w:t>
            </w:r>
          </w:p>
        </w:tc>
        <w:tc>
          <w:tcPr>
            <w:tcW w:w="6996" w:type="dxa"/>
            <w:shd w:val="clear" w:color="auto" w:fill="DAEEF3" w:themeFill="accent5" w:themeFillTint="33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proofErr w:type="spellStart"/>
            <w:r>
              <w:rPr>
                <w:rFonts w:ascii="微软雅黑" w:eastAsia="微软雅黑" w:hAnsi="微软雅黑" w:hint="eastAsia"/>
              </w:rPr>
              <w:t>vLibsys</w:t>
            </w:r>
            <w:proofErr w:type="spellEnd"/>
            <w:r>
              <w:rPr>
                <w:rFonts w:ascii="微软雅黑" w:eastAsia="微软雅黑" w:hAnsi="微软雅黑" w:hint="eastAsia"/>
              </w:rPr>
              <w:t xml:space="preserve"> </w:t>
            </w:r>
            <w:r w:rsidR="00787903">
              <w:rPr>
                <w:rFonts w:ascii="微软雅黑" w:eastAsia="微软雅黑" w:hAnsi="微软雅黑" w:hint="eastAsia"/>
              </w:rPr>
              <w:t>高级</w:t>
            </w:r>
            <w:r>
              <w:rPr>
                <w:rFonts w:ascii="微软雅黑" w:eastAsia="微软雅黑" w:hAnsi="微软雅黑" w:hint="eastAsia"/>
              </w:rPr>
              <w:t>版</w:t>
            </w:r>
          </w:p>
        </w:tc>
      </w:tr>
      <w:tr w:rsidR="000857C6" w:rsidTr="00866EC6">
        <w:tc>
          <w:tcPr>
            <w:tcW w:w="1526" w:type="dxa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服务器</w:t>
            </w:r>
          </w:p>
        </w:tc>
        <w:tc>
          <w:tcPr>
            <w:tcW w:w="6996" w:type="dxa"/>
          </w:tcPr>
          <w:p w:rsidR="000857C6" w:rsidRDefault="000857C6" w:rsidP="00FC18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2台</w:t>
            </w:r>
            <w:r w:rsidR="00787903">
              <w:rPr>
                <w:rFonts w:ascii="微软雅黑" w:eastAsia="微软雅黑" w:hAnsi="微软雅黑" w:hint="eastAsia"/>
              </w:rPr>
              <w:t>4</w:t>
            </w:r>
            <w:r>
              <w:rPr>
                <w:rFonts w:ascii="微软雅黑" w:eastAsia="微软雅黑" w:hAnsi="微软雅黑" w:hint="eastAsia"/>
              </w:rPr>
              <w:t>路处理器机架式服务器，</w:t>
            </w:r>
            <w:r w:rsidR="00873E46">
              <w:rPr>
                <w:rFonts w:ascii="微软雅黑" w:eastAsia="微软雅黑" w:hAnsi="微软雅黑" w:hint="eastAsia"/>
              </w:rPr>
              <w:t>配置2.6GHz  12核高性能处理器，</w:t>
            </w:r>
            <w:r w:rsidR="00982D8A">
              <w:rPr>
                <w:rFonts w:ascii="微软雅黑" w:eastAsia="微软雅黑" w:hAnsi="微软雅黑" w:hint="eastAsia"/>
              </w:rPr>
              <w:t>64</w:t>
            </w:r>
            <w:r>
              <w:rPr>
                <w:rFonts w:ascii="微软雅黑" w:eastAsia="微软雅黑" w:hAnsi="微软雅黑" w:hint="eastAsia"/>
              </w:rPr>
              <w:t>G内存，2块300G硬盘，配置阵列卡及</w:t>
            </w:r>
            <w:r w:rsidR="00FC1824">
              <w:rPr>
                <w:rFonts w:ascii="微软雅黑" w:eastAsia="微软雅黑" w:hAnsi="微软雅黑" w:hint="eastAsia"/>
              </w:rPr>
              <w:t>1GB</w:t>
            </w:r>
            <w:r>
              <w:rPr>
                <w:rFonts w:ascii="微软雅黑" w:eastAsia="微软雅黑" w:hAnsi="微软雅黑" w:hint="eastAsia"/>
              </w:rPr>
              <w:t>缓存模块，4个千兆以太网口，光纤通道卡，</w:t>
            </w:r>
            <w:r w:rsidR="00787903">
              <w:rPr>
                <w:rFonts w:ascii="微软雅黑" w:eastAsia="微软雅黑" w:hAnsi="微软雅黑" w:hint="eastAsia"/>
              </w:rPr>
              <w:t>4</w:t>
            </w:r>
            <w:r>
              <w:rPr>
                <w:rFonts w:ascii="微软雅黑" w:eastAsia="微软雅黑" w:hAnsi="微软雅黑" w:hint="eastAsia"/>
              </w:rPr>
              <w:t>个全冗余电源。</w:t>
            </w:r>
          </w:p>
        </w:tc>
      </w:tr>
      <w:tr w:rsidR="000857C6" w:rsidTr="00866EC6">
        <w:tc>
          <w:tcPr>
            <w:tcW w:w="1526" w:type="dxa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存储</w:t>
            </w:r>
          </w:p>
        </w:tc>
        <w:tc>
          <w:tcPr>
            <w:tcW w:w="6996" w:type="dxa"/>
          </w:tcPr>
          <w:p w:rsidR="000857C6" w:rsidRDefault="00B66DE3" w:rsidP="00FC18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（可选）</w:t>
            </w:r>
            <w:r w:rsidR="000857C6">
              <w:rPr>
                <w:rFonts w:ascii="微软雅黑" w:eastAsia="微软雅黑" w:hAnsi="微软雅黑" w:hint="eastAsia"/>
              </w:rPr>
              <w:t>经济型FC SAN存储</w:t>
            </w:r>
          </w:p>
        </w:tc>
      </w:tr>
      <w:tr w:rsidR="000857C6" w:rsidTr="00866EC6">
        <w:tc>
          <w:tcPr>
            <w:tcW w:w="1526" w:type="dxa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虚拟化环境</w:t>
            </w:r>
          </w:p>
        </w:tc>
        <w:tc>
          <w:tcPr>
            <w:tcW w:w="6996" w:type="dxa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虚拟化操作环境</w:t>
            </w:r>
          </w:p>
        </w:tc>
      </w:tr>
      <w:tr w:rsidR="000857C6" w:rsidTr="00866EC6">
        <w:tc>
          <w:tcPr>
            <w:tcW w:w="1526" w:type="dxa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管理</w:t>
            </w:r>
          </w:p>
        </w:tc>
        <w:tc>
          <w:tcPr>
            <w:tcW w:w="6996" w:type="dxa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</w:t>
            </w:r>
            <w:proofErr w:type="gramStart"/>
            <w:r w:rsidR="00BC78F4">
              <w:rPr>
                <w:rFonts w:ascii="微软雅黑" w:eastAsia="微软雅黑" w:hAnsi="微软雅黑" w:hint="eastAsia"/>
              </w:rPr>
              <w:t>化统一</w:t>
            </w:r>
            <w:proofErr w:type="gramEnd"/>
            <w:r w:rsidR="00BC78F4">
              <w:rPr>
                <w:rFonts w:ascii="微软雅黑" w:eastAsia="微软雅黑" w:hAnsi="微软雅黑" w:hint="eastAsia"/>
              </w:rPr>
              <w:t>管理平台，具虚拟化环境最佳的</w:t>
            </w:r>
            <w:r>
              <w:rPr>
                <w:rFonts w:ascii="微软雅黑" w:eastAsia="微软雅黑" w:hAnsi="微软雅黑" w:hint="eastAsia"/>
              </w:rPr>
              <w:t>高可用性功能</w:t>
            </w:r>
          </w:p>
        </w:tc>
      </w:tr>
      <w:tr w:rsidR="000857C6" w:rsidTr="00866EC6">
        <w:tc>
          <w:tcPr>
            <w:tcW w:w="1526" w:type="dxa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</w:t>
            </w:r>
          </w:p>
        </w:tc>
        <w:tc>
          <w:tcPr>
            <w:tcW w:w="6996" w:type="dxa"/>
          </w:tcPr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虚拟化环境安装</w:t>
            </w:r>
          </w:p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虚拟化管理平台及群集配置</w:t>
            </w:r>
          </w:p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</w:t>
            </w:r>
            <w:proofErr w:type="gramStart"/>
            <w:r>
              <w:rPr>
                <w:rFonts w:ascii="微软雅黑" w:eastAsia="微软雅黑" w:hAnsi="微软雅黑" w:hint="eastAsia"/>
              </w:rPr>
              <w:t>文系统</w:t>
            </w:r>
            <w:proofErr w:type="gramEnd"/>
            <w:r>
              <w:rPr>
                <w:rFonts w:ascii="微软雅黑" w:eastAsia="微软雅黑" w:hAnsi="微软雅黑" w:hint="eastAsia"/>
              </w:rPr>
              <w:t>操作环境安装</w:t>
            </w:r>
          </w:p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汇文数据库软件安装</w:t>
            </w:r>
          </w:p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汇文数据库调优工作</w:t>
            </w:r>
          </w:p>
          <w:p w:rsidR="000857C6" w:rsidRDefault="00BC78F4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</w:t>
            </w:r>
            <w:proofErr w:type="gramStart"/>
            <w:r>
              <w:rPr>
                <w:rFonts w:ascii="微软雅黑" w:eastAsia="微软雅黑" w:hAnsi="微软雅黑" w:hint="eastAsia"/>
              </w:rPr>
              <w:t>文系统</w:t>
            </w:r>
            <w:proofErr w:type="gramEnd"/>
            <w:r>
              <w:rPr>
                <w:rFonts w:ascii="微软雅黑" w:eastAsia="微软雅黑" w:hAnsi="微软雅黑" w:hint="eastAsia"/>
              </w:rPr>
              <w:t>监控环境配置</w:t>
            </w:r>
          </w:p>
          <w:p w:rsidR="00BC78F4" w:rsidRDefault="00BC78F4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汇</w:t>
            </w:r>
            <w:proofErr w:type="gramStart"/>
            <w:r>
              <w:rPr>
                <w:rFonts w:ascii="微软雅黑" w:eastAsia="微软雅黑" w:hAnsi="微软雅黑" w:hint="eastAsia"/>
              </w:rPr>
              <w:t>文数据</w:t>
            </w:r>
            <w:proofErr w:type="gramEnd"/>
            <w:r>
              <w:rPr>
                <w:rFonts w:ascii="微软雅黑" w:eastAsia="微软雅黑" w:hAnsi="微软雅黑" w:hint="eastAsia"/>
              </w:rPr>
              <w:t>备份环境配置</w:t>
            </w:r>
          </w:p>
          <w:p w:rsidR="000857C6" w:rsidRDefault="000857C6" w:rsidP="00866EC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特色定制服务</w:t>
            </w:r>
          </w:p>
        </w:tc>
      </w:tr>
    </w:tbl>
    <w:p w:rsidR="007F5764" w:rsidRPr="00873E46" w:rsidRDefault="007F5764" w:rsidP="007F5764">
      <w:pPr>
        <w:rPr>
          <w:rFonts w:ascii="微软雅黑" w:eastAsia="微软雅黑" w:hAnsi="微软雅黑"/>
          <w:b/>
        </w:rPr>
      </w:pPr>
      <w:r w:rsidRPr="00873E46">
        <w:rPr>
          <w:rFonts w:ascii="微软雅黑" w:eastAsia="微软雅黑" w:hAnsi="微软雅黑" w:hint="eastAsia"/>
          <w:b/>
        </w:rPr>
        <w:lastRenderedPageBreak/>
        <w:t>可选组件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7F5764" w:rsidRPr="00D07600" w:rsidTr="00FC1824">
        <w:tc>
          <w:tcPr>
            <w:tcW w:w="1526" w:type="dxa"/>
            <w:shd w:val="clear" w:color="auto" w:fill="DAEEF3" w:themeFill="accent5" w:themeFillTint="33"/>
          </w:tcPr>
          <w:p w:rsidR="007F5764" w:rsidRDefault="007F5764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存储</w:t>
            </w:r>
          </w:p>
        </w:tc>
        <w:tc>
          <w:tcPr>
            <w:tcW w:w="6996" w:type="dxa"/>
            <w:shd w:val="clear" w:color="auto" w:fill="DAEEF3" w:themeFill="accent5" w:themeFillTint="33"/>
          </w:tcPr>
          <w:p w:rsidR="007F5764" w:rsidRPr="00D07600" w:rsidRDefault="007F5764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经济型FC SAN存储</w:t>
            </w:r>
          </w:p>
        </w:tc>
      </w:tr>
      <w:tr w:rsidR="007F5764" w:rsidRPr="00873E46" w:rsidTr="00EF0124">
        <w:tc>
          <w:tcPr>
            <w:tcW w:w="1526" w:type="dxa"/>
          </w:tcPr>
          <w:p w:rsidR="007F5764" w:rsidRDefault="007F5764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控制器</w:t>
            </w:r>
          </w:p>
        </w:tc>
        <w:tc>
          <w:tcPr>
            <w:tcW w:w="6996" w:type="dxa"/>
          </w:tcPr>
          <w:p w:rsidR="007F5764" w:rsidRPr="00D07600" w:rsidRDefault="007F5764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双冗余控制器，4G高速缓存，配置4个8GB FC接口</w:t>
            </w:r>
          </w:p>
        </w:tc>
      </w:tr>
      <w:tr w:rsidR="007F5764" w:rsidRPr="00873E46" w:rsidTr="00EF0124">
        <w:tc>
          <w:tcPr>
            <w:tcW w:w="1526" w:type="dxa"/>
          </w:tcPr>
          <w:p w:rsidR="007F5764" w:rsidRDefault="007F5764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硬盘</w:t>
            </w:r>
          </w:p>
        </w:tc>
        <w:tc>
          <w:tcPr>
            <w:tcW w:w="6996" w:type="dxa"/>
          </w:tcPr>
          <w:p w:rsidR="007F5764" w:rsidRDefault="007F5764" w:rsidP="00EF012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配置4块600G 15K SAS硬盘</w:t>
            </w:r>
          </w:p>
        </w:tc>
      </w:tr>
    </w:tbl>
    <w:p w:rsidR="007F5764" w:rsidRPr="000857C6" w:rsidRDefault="007F5764" w:rsidP="00B060A6">
      <w:pPr>
        <w:rPr>
          <w:rFonts w:ascii="微软雅黑" w:eastAsia="微软雅黑" w:hAnsi="微软雅黑"/>
        </w:rPr>
      </w:pPr>
      <w:bookmarkStart w:id="0" w:name="_GoBack"/>
      <w:bookmarkEnd w:id="0"/>
    </w:p>
    <w:sectPr w:rsidR="007F5764" w:rsidRPr="00085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69" w:rsidRDefault="002D6F69" w:rsidP="00E90300">
      <w:r>
        <w:separator/>
      </w:r>
    </w:p>
  </w:endnote>
  <w:endnote w:type="continuationSeparator" w:id="0">
    <w:p w:rsidR="002D6F69" w:rsidRDefault="002D6F69" w:rsidP="00E9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69" w:rsidRDefault="002D6F69" w:rsidP="00E90300">
      <w:r>
        <w:separator/>
      </w:r>
    </w:p>
  </w:footnote>
  <w:footnote w:type="continuationSeparator" w:id="0">
    <w:p w:rsidR="002D6F69" w:rsidRDefault="002D6F69" w:rsidP="00E9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53217"/>
    <w:multiLevelType w:val="hybridMultilevel"/>
    <w:tmpl w:val="C8AE4ED0"/>
    <w:lvl w:ilvl="0" w:tplc="7076C0B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1DF14BD"/>
    <w:multiLevelType w:val="hybridMultilevel"/>
    <w:tmpl w:val="878C9B6E"/>
    <w:lvl w:ilvl="0" w:tplc="7076C0B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23520D0"/>
    <w:multiLevelType w:val="hybridMultilevel"/>
    <w:tmpl w:val="108AF2F8"/>
    <w:lvl w:ilvl="0" w:tplc="7076C0B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076C0B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D3B08F0"/>
    <w:multiLevelType w:val="hybridMultilevel"/>
    <w:tmpl w:val="25463E26"/>
    <w:lvl w:ilvl="0" w:tplc="7076C0B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91"/>
    <w:rsid w:val="00007274"/>
    <w:rsid w:val="00012702"/>
    <w:rsid w:val="0001482B"/>
    <w:rsid w:val="00014DA7"/>
    <w:rsid w:val="00041E69"/>
    <w:rsid w:val="00044245"/>
    <w:rsid w:val="000561FB"/>
    <w:rsid w:val="00072F4F"/>
    <w:rsid w:val="00076B9E"/>
    <w:rsid w:val="000773CD"/>
    <w:rsid w:val="0008012E"/>
    <w:rsid w:val="000857C6"/>
    <w:rsid w:val="00090232"/>
    <w:rsid w:val="00093932"/>
    <w:rsid w:val="000B00CD"/>
    <w:rsid w:val="00107D92"/>
    <w:rsid w:val="001170E7"/>
    <w:rsid w:val="0012030F"/>
    <w:rsid w:val="00123086"/>
    <w:rsid w:val="00156536"/>
    <w:rsid w:val="0017081D"/>
    <w:rsid w:val="0017110A"/>
    <w:rsid w:val="00175D63"/>
    <w:rsid w:val="001B385B"/>
    <w:rsid w:val="001B39EF"/>
    <w:rsid w:val="001C7053"/>
    <w:rsid w:val="001D1027"/>
    <w:rsid w:val="001D3F45"/>
    <w:rsid w:val="002004C1"/>
    <w:rsid w:val="00201BD3"/>
    <w:rsid w:val="00202A3F"/>
    <w:rsid w:val="00203827"/>
    <w:rsid w:val="002064C0"/>
    <w:rsid w:val="00212571"/>
    <w:rsid w:val="00224E17"/>
    <w:rsid w:val="00231DB4"/>
    <w:rsid w:val="00243E8D"/>
    <w:rsid w:val="002572E2"/>
    <w:rsid w:val="00273909"/>
    <w:rsid w:val="00275627"/>
    <w:rsid w:val="002830AB"/>
    <w:rsid w:val="002B4746"/>
    <w:rsid w:val="002C6F3E"/>
    <w:rsid w:val="002D668F"/>
    <w:rsid w:val="002D6F69"/>
    <w:rsid w:val="00305522"/>
    <w:rsid w:val="003224D0"/>
    <w:rsid w:val="00331D75"/>
    <w:rsid w:val="003421AA"/>
    <w:rsid w:val="00343AB9"/>
    <w:rsid w:val="00351878"/>
    <w:rsid w:val="00360032"/>
    <w:rsid w:val="003608C4"/>
    <w:rsid w:val="003660AF"/>
    <w:rsid w:val="00393FCB"/>
    <w:rsid w:val="00394D99"/>
    <w:rsid w:val="003951A4"/>
    <w:rsid w:val="003D101A"/>
    <w:rsid w:val="003D23BF"/>
    <w:rsid w:val="003E3119"/>
    <w:rsid w:val="003E5B01"/>
    <w:rsid w:val="004026B9"/>
    <w:rsid w:val="00405ADB"/>
    <w:rsid w:val="00410184"/>
    <w:rsid w:val="004141A7"/>
    <w:rsid w:val="0041795C"/>
    <w:rsid w:val="00424033"/>
    <w:rsid w:val="0043253D"/>
    <w:rsid w:val="00437A6D"/>
    <w:rsid w:val="00454CCB"/>
    <w:rsid w:val="00462EB9"/>
    <w:rsid w:val="00464CDE"/>
    <w:rsid w:val="004730B3"/>
    <w:rsid w:val="00474753"/>
    <w:rsid w:val="0049589B"/>
    <w:rsid w:val="00495E96"/>
    <w:rsid w:val="004B752B"/>
    <w:rsid w:val="004C3A1C"/>
    <w:rsid w:val="004C4346"/>
    <w:rsid w:val="004D1804"/>
    <w:rsid w:val="004D4C44"/>
    <w:rsid w:val="004E1AB9"/>
    <w:rsid w:val="004F30DF"/>
    <w:rsid w:val="00506AD9"/>
    <w:rsid w:val="00525332"/>
    <w:rsid w:val="00542429"/>
    <w:rsid w:val="00543BC3"/>
    <w:rsid w:val="00547658"/>
    <w:rsid w:val="005535C8"/>
    <w:rsid w:val="00560206"/>
    <w:rsid w:val="00564C19"/>
    <w:rsid w:val="00565BC4"/>
    <w:rsid w:val="00575F89"/>
    <w:rsid w:val="005835F6"/>
    <w:rsid w:val="00595B53"/>
    <w:rsid w:val="005977BD"/>
    <w:rsid w:val="005A2BF1"/>
    <w:rsid w:val="005A5062"/>
    <w:rsid w:val="005B0F02"/>
    <w:rsid w:val="005B1B16"/>
    <w:rsid w:val="005B426C"/>
    <w:rsid w:val="005C2339"/>
    <w:rsid w:val="005C3302"/>
    <w:rsid w:val="005C3BF8"/>
    <w:rsid w:val="005D2C42"/>
    <w:rsid w:val="005D4826"/>
    <w:rsid w:val="005F5A16"/>
    <w:rsid w:val="00612478"/>
    <w:rsid w:val="00621B38"/>
    <w:rsid w:val="00623A73"/>
    <w:rsid w:val="00632227"/>
    <w:rsid w:val="0063332F"/>
    <w:rsid w:val="006715C1"/>
    <w:rsid w:val="00685F4A"/>
    <w:rsid w:val="006946B2"/>
    <w:rsid w:val="006A168D"/>
    <w:rsid w:val="006A2DF2"/>
    <w:rsid w:val="006D3F9F"/>
    <w:rsid w:val="006D5320"/>
    <w:rsid w:val="006E0787"/>
    <w:rsid w:val="006E0CB4"/>
    <w:rsid w:val="006E101F"/>
    <w:rsid w:val="00705AF9"/>
    <w:rsid w:val="007176F2"/>
    <w:rsid w:val="00720236"/>
    <w:rsid w:val="0073441E"/>
    <w:rsid w:val="00737E7F"/>
    <w:rsid w:val="00752262"/>
    <w:rsid w:val="0078719B"/>
    <w:rsid w:val="007873A2"/>
    <w:rsid w:val="00787903"/>
    <w:rsid w:val="007A299E"/>
    <w:rsid w:val="007A2F44"/>
    <w:rsid w:val="007A3DF2"/>
    <w:rsid w:val="007C020C"/>
    <w:rsid w:val="007C127E"/>
    <w:rsid w:val="007D15A3"/>
    <w:rsid w:val="007D34AC"/>
    <w:rsid w:val="007E2239"/>
    <w:rsid w:val="007F5764"/>
    <w:rsid w:val="007F7070"/>
    <w:rsid w:val="008251B2"/>
    <w:rsid w:val="00842806"/>
    <w:rsid w:val="00842B67"/>
    <w:rsid w:val="008441BC"/>
    <w:rsid w:val="008528D0"/>
    <w:rsid w:val="008567AA"/>
    <w:rsid w:val="00865994"/>
    <w:rsid w:val="00866AF3"/>
    <w:rsid w:val="008718CA"/>
    <w:rsid w:val="00873E46"/>
    <w:rsid w:val="00891BAD"/>
    <w:rsid w:val="008D3ACF"/>
    <w:rsid w:val="008D5DDE"/>
    <w:rsid w:val="008E0F24"/>
    <w:rsid w:val="008E19D3"/>
    <w:rsid w:val="008F1EDE"/>
    <w:rsid w:val="00910FFB"/>
    <w:rsid w:val="00911291"/>
    <w:rsid w:val="009202DA"/>
    <w:rsid w:val="009279AC"/>
    <w:rsid w:val="00933AA1"/>
    <w:rsid w:val="00936EFF"/>
    <w:rsid w:val="0094092A"/>
    <w:rsid w:val="00944F23"/>
    <w:rsid w:val="00965834"/>
    <w:rsid w:val="00976595"/>
    <w:rsid w:val="0098278E"/>
    <w:rsid w:val="00982D8A"/>
    <w:rsid w:val="009871D6"/>
    <w:rsid w:val="00987BE6"/>
    <w:rsid w:val="009B18F4"/>
    <w:rsid w:val="009B5122"/>
    <w:rsid w:val="009D3A17"/>
    <w:rsid w:val="009E4312"/>
    <w:rsid w:val="00A0379A"/>
    <w:rsid w:val="00A156DC"/>
    <w:rsid w:val="00A2016E"/>
    <w:rsid w:val="00A3165F"/>
    <w:rsid w:val="00A32C49"/>
    <w:rsid w:val="00A35243"/>
    <w:rsid w:val="00A418EB"/>
    <w:rsid w:val="00A41D53"/>
    <w:rsid w:val="00A42614"/>
    <w:rsid w:val="00A42B2B"/>
    <w:rsid w:val="00A42E14"/>
    <w:rsid w:val="00A641F6"/>
    <w:rsid w:val="00A6559E"/>
    <w:rsid w:val="00A6668F"/>
    <w:rsid w:val="00A73003"/>
    <w:rsid w:val="00A739F9"/>
    <w:rsid w:val="00A76D4B"/>
    <w:rsid w:val="00A80E07"/>
    <w:rsid w:val="00A85FE5"/>
    <w:rsid w:val="00A872D5"/>
    <w:rsid w:val="00A946E9"/>
    <w:rsid w:val="00AA6796"/>
    <w:rsid w:val="00AB73EB"/>
    <w:rsid w:val="00AC0594"/>
    <w:rsid w:val="00AE2A2D"/>
    <w:rsid w:val="00AE503F"/>
    <w:rsid w:val="00B04D3E"/>
    <w:rsid w:val="00B060A6"/>
    <w:rsid w:val="00B071DF"/>
    <w:rsid w:val="00B11BB1"/>
    <w:rsid w:val="00B2390D"/>
    <w:rsid w:val="00B274E3"/>
    <w:rsid w:val="00B34F97"/>
    <w:rsid w:val="00B4464E"/>
    <w:rsid w:val="00B566D6"/>
    <w:rsid w:val="00B61B9F"/>
    <w:rsid w:val="00B64FB0"/>
    <w:rsid w:val="00B66DE3"/>
    <w:rsid w:val="00B70AEE"/>
    <w:rsid w:val="00BC062B"/>
    <w:rsid w:val="00BC5666"/>
    <w:rsid w:val="00BC78F4"/>
    <w:rsid w:val="00BD2C6D"/>
    <w:rsid w:val="00BE3D63"/>
    <w:rsid w:val="00C020D7"/>
    <w:rsid w:val="00C115C6"/>
    <w:rsid w:val="00C2076B"/>
    <w:rsid w:val="00C41962"/>
    <w:rsid w:val="00C5424F"/>
    <w:rsid w:val="00C70D3D"/>
    <w:rsid w:val="00C819F1"/>
    <w:rsid w:val="00C81A47"/>
    <w:rsid w:val="00C839CA"/>
    <w:rsid w:val="00C87751"/>
    <w:rsid w:val="00C91F8E"/>
    <w:rsid w:val="00C9227E"/>
    <w:rsid w:val="00CA4048"/>
    <w:rsid w:val="00CB77E8"/>
    <w:rsid w:val="00CC3A89"/>
    <w:rsid w:val="00CD2F91"/>
    <w:rsid w:val="00CD5FEF"/>
    <w:rsid w:val="00CD702A"/>
    <w:rsid w:val="00CE39B0"/>
    <w:rsid w:val="00CE4812"/>
    <w:rsid w:val="00CF4D10"/>
    <w:rsid w:val="00CF54B0"/>
    <w:rsid w:val="00CF6FFC"/>
    <w:rsid w:val="00D07600"/>
    <w:rsid w:val="00D1430E"/>
    <w:rsid w:val="00D26D33"/>
    <w:rsid w:val="00D40D5A"/>
    <w:rsid w:val="00D44D56"/>
    <w:rsid w:val="00D56BDD"/>
    <w:rsid w:val="00D61B0F"/>
    <w:rsid w:val="00D62A20"/>
    <w:rsid w:val="00D640AE"/>
    <w:rsid w:val="00D65683"/>
    <w:rsid w:val="00D756ED"/>
    <w:rsid w:val="00D9485A"/>
    <w:rsid w:val="00D95FAC"/>
    <w:rsid w:val="00DA15CB"/>
    <w:rsid w:val="00DA21A6"/>
    <w:rsid w:val="00DA74D0"/>
    <w:rsid w:val="00DD52CA"/>
    <w:rsid w:val="00DF3E7E"/>
    <w:rsid w:val="00DF50D8"/>
    <w:rsid w:val="00DF6F87"/>
    <w:rsid w:val="00E02599"/>
    <w:rsid w:val="00E03725"/>
    <w:rsid w:val="00E043DE"/>
    <w:rsid w:val="00E0677A"/>
    <w:rsid w:val="00E31849"/>
    <w:rsid w:val="00E43DD2"/>
    <w:rsid w:val="00E44115"/>
    <w:rsid w:val="00E47BA5"/>
    <w:rsid w:val="00E66D33"/>
    <w:rsid w:val="00E803E0"/>
    <w:rsid w:val="00E8479A"/>
    <w:rsid w:val="00E86FD8"/>
    <w:rsid w:val="00E90300"/>
    <w:rsid w:val="00E952DF"/>
    <w:rsid w:val="00EA22D9"/>
    <w:rsid w:val="00EA2B95"/>
    <w:rsid w:val="00EB02DE"/>
    <w:rsid w:val="00EB1E84"/>
    <w:rsid w:val="00EB4EA8"/>
    <w:rsid w:val="00EB53C0"/>
    <w:rsid w:val="00EB6C80"/>
    <w:rsid w:val="00EB6CA7"/>
    <w:rsid w:val="00EE0E57"/>
    <w:rsid w:val="00F050A5"/>
    <w:rsid w:val="00F10ED3"/>
    <w:rsid w:val="00F12BEB"/>
    <w:rsid w:val="00F25ECB"/>
    <w:rsid w:val="00F262A7"/>
    <w:rsid w:val="00F40AFE"/>
    <w:rsid w:val="00F42F31"/>
    <w:rsid w:val="00F43EAC"/>
    <w:rsid w:val="00F52485"/>
    <w:rsid w:val="00F61DED"/>
    <w:rsid w:val="00F637CA"/>
    <w:rsid w:val="00F71DD3"/>
    <w:rsid w:val="00F8679F"/>
    <w:rsid w:val="00F94860"/>
    <w:rsid w:val="00FA400E"/>
    <w:rsid w:val="00FB23EB"/>
    <w:rsid w:val="00FC1403"/>
    <w:rsid w:val="00FC1824"/>
    <w:rsid w:val="00FD0C2E"/>
    <w:rsid w:val="00FE1D12"/>
    <w:rsid w:val="00FE304A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3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300"/>
    <w:rPr>
      <w:sz w:val="18"/>
      <w:szCs w:val="18"/>
    </w:rPr>
  </w:style>
  <w:style w:type="table" w:styleId="a5">
    <w:name w:val="Table Grid"/>
    <w:basedOn w:val="a1"/>
    <w:uiPriority w:val="59"/>
    <w:rsid w:val="00B06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86FD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3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300"/>
    <w:rPr>
      <w:sz w:val="18"/>
      <w:szCs w:val="18"/>
    </w:rPr>
  </w:style>
  <w:style w:type="table" w:styleId="a5">
    <w:name w:val="Table Grid"/>
    <w:basedOn w:val="a1"/>
    <w:uiPriority w:val="59"/>
    <w:rsid w:val="00B06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86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54A4-60A9-413F-933C-57060DDA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8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Leonhart</dc:creator>
  <cp:keywords/>
  <dc:description/>
  <cp:lastModifiedBy>Leonhart</cp:lastModifiedBy>
  <cp:revision>13</cp:revision>
  <dcterms:created xsi:type="dcterms:W3CDTF">2012-09-29T03:04:00Z</dcterms:created>
  <dcterms:modified xsi:type="dcterms:W3CDTF">2012-11-06T03:30:00Z</dcterms:modified>
</cp:coreProperties>
</file>